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AF" w:rsidRDefault="004C5A5C" w:rsidP="00735338">
      <w:pPr>
        <w:jc w:val="center"/>
        <w:rPr>
          <w:sz w:val="22"/>
          <w:szCs w:val="22"/>
        </w:rPr>
      </w:pPr>
      <w:r>
        <w:rPr>
          <w:sz w:val="22"/>
          <w:szCs w:val="22"/>
        </w:rPr>
        <w:t xml:space="preserve"> </w:t>
      </w:r>
      <w:r w:rsidR="00DB7BF6" w:rsidRPr="009155AF">
        <w:rPr>
          <w:noProof/>
          <w:sz w:val="22"/>
          <w:szCs w:val="22"/>
        </w:rPr>
        <w:drawing>
          <wp:inline distT="0" distB="0" distL="0" distR="0">
            <wp:extent cx="1238250" cy="1242144"/>
            <wp:effectExtent l="0" t="0" r="0" b="0"/>
            <wp:docPr id="1" name="Picture 0" descr="LR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A_logo.bmp"/>
                    <pic:cNvPicPr/>
                  </pic:nvPicPr>
                  <pic:blipFill>
                    <a:blip r:embed="rId8" cstate="print"/>
                    <a:stretch>
                      <a:fillRect/>
                    </a:stretch>
                  </pic:blipFill>
                  <pic:spPr>
                    <a:xfrm>
                      <a:off x="0" y="0"/>
                      <a:ext cx="1245936" cy="1249855"/>
                    </a:xfrm>
                    <a:prstGeom prst="rect">
                      <a:avLst/>
                    </a:prstGeom>
                  </pic:spPr>
                </pic:pic>
              </a:graphicData>
            </a:graphic>
          </wp:inline>
        </w:drawing>
      </w:r>
    </w:p>
    <w:p w:rsidR="00067B09" w:rsidRPr="009B0914" w:rsidRDefault="005F7255" w:rsidP="009155AF">
      <w:pPr>
        <w:ind w:firstLine="0"/>
        <w:rPr>
          <w:rFonts w:asciiTheme="majorHAnsi" w:hAnsiTheme="majorHAnsi"/>
        </w:rPr>
      </w:pPr>
      <w:r w:rsidRPr="009B0914">
        <w:rPr>
          <w:rFonts w:asciiTheme="majorHAnsi" w:hAnsiTheme="majorHAnsi"/>
        </w:rPr>
        <w:t xml:space="preserve">Rīga, </w:t>
      </w:r>
      <w:r w:rsidR="001761AB">
        <w:rPr>
          <w:rFonts w:asciiTheme="majorHAnsi" w:hAnsiTheme="majorHAnsi"/>
        </w:rPr>
        <w:t>2017. gada 27.marts</w:t>
      </w:r>
    </w:p>
    <w:p w:rsidR="0073339B" w:rsidRPr="009B0914" w:rsidRDefault="0073339B" w:rsidP="00A05B21">
      <w:pPr>
        <w:pStyle w:val="Default"/>
        <w:jc w:val="center"/>
        <w:rPr>
          <w:rFonts w:asciiTheme="majorHAnsi" w:hAnsiTheme="majorHAnsi"/>
        </w:rPr>
      </w:pPr>
    </w:p>
    <w:p w:rsidR="004C5A5C" w:rsidRPr="009B0914" w:rsidRDefault="004C5A5C" w:rsidP="004C5A5C">
      <w:pPr>
        <w:pStyle w:val="Default"/>
        <w:jc w:val="center"/>
        <w:rPr>
          <w:rFonts w:asciiTheme="majorHAnsi" w:hAnsiTheme="majorHAnsi"/>
          <w:b/>
          <w:bCs/>
          <w:color w:val="auto"/>
          <w:sz w:val="28"/>
          <w:szCs w:val="28"/>
        </w:rPr>
      </w:pPr>
      <w:r w:rsidRPr="00371E56">
        <w:rPr>
          <w:rFonts w:asciiTheme="majorHAnsi" w:hAnsiTheme="majorHAnsi"/>
          <w:b/>
          <w:bCs/>
          <w:color w:val="auto"/>
          <w:sz w:val="28"/>
          <w:szCs w:val="28"/>
        </w:rPr>
        <w:t xml:space="preserve">Latvijas mediju reklāmas tirgus </w:t>
      </w:r>
      <w:r>
        <w:rPr>
          <w:rFonts w:asciiTheme="majorHAnsi" w:hAnsiTheme="majorHAnsi"/>
          <w:b/>
          <w:bCs/>
          <w:color w:val="auto"/>
          <w:sz w:val="28"/>
          <w:szCs w:val="28"/>
        </w:rPr>
        <w:t>apjoms</w:t>
      </w:r>
      <w:r w:rsidR="00631155">
        <w:rPr>
          <w:rFonts w:asciiTheme="majorHAnsi" w:hAnsiTheme="majorHAnsi"/>
          <w:b/>
          <w:bCs/>
          <w:color w:val="auto"/>
          <w:sz w:val="28"/>
          <w:szCs w:val="28"/>
        </w:rPr>
        <w:t xml:space="preserve"> 2016. gadā</w:t>
      </w:r>
      <w:r>
        <w:rPr>
          <w:rFonts w:asciiTheme="majorHAnsi" w:hAnsiTheme="majorHAnsi"/>
          <w:b/>
          <w:bCs/>
          <w:color w:val="auto"/>
          <w:sz w:val="28"/>
          <w:szCs w:val="28"/>
        </w:rPr>
        <w:t xml:space="preserve"> </w:t>
      </w:r>
      <w:r w:rsidRPr="00371E56">
        <w:rPr>
          <w:rFonts w:asciiTheme="majorHAnsi" w:hAnsiTheme="majorHAnsi"/>
          <w:b/>
          <w:bCs/>
          <w:color w:val="auto"/>
          <w:sz w:val="28"/>
          <w:szCs w:val="28"/>
        </w:rPr>
        <w:t xml:space="preserve">sasniedzis </w:t>
      </w:r>
      <w:r>
        <w:rPr>
          <w:rFonts w:asciiTheme="majorHAnsi" w:hAnsiTheme="majorHAnsi"/>
          <w:b/>
          <w:bCs/>
          <w:color w:val="auto"/>
          <w:sz w:val="28"/>
          <w:szCs w:val="28"/>
        </w:rPr>
        <w:t xml:space="preserve"> </w:t>
      </w:r>
      <w:r w:rsidRPr="00371E56">
        <w:rPr>
          <w:rFonts w:asciiTheme="majorHAnsi" w:hAnsiTheme="majorHAnsi"/>
          <w:b/>
          <w:bCs/>
          <w:color w:val="auto"/>
          <w:sz w:val="28"/>
          <w:szCs w:val="28"/>
        </w:rPr>
        <w:t>77,6 miljonus eiro</w:t>
      </w:r>
      <w:r>
        <w:rPr>
          <w:rFonts w:asciiTheme="majorHAnsi" w:hAnsiTheme="majorHAnsi"/>
          <w:b/>
          <w:bCs/>
          <w:color w:val="auto"/>
          <w:sz w:val="28"/>
          <w:szCs w:val="28"/>
        </w:rPr>
        <w:t>.</w:t>
      </w:r>
    </w:p>
    <w:p w:rsidR="00A43DDD" w:rsidRPr="009B0914" w:rsidRDefault="00A43DDD" w:rsidP="0040272D">
      <w:pPr>
        <w:rPr>
          <w:rFonts w:asciiTheme="majorHAnsi" w:hAnsiTheme="majorHAnsi"/>
        </w:rPr>
      </w:pPr>
    </w:p>
    <w:p w:rsidR="0040272D" w:rsidRPr="008F1FB0" w:rsidRDefault="0040272D" w:rsidP="009155AF">
      <w:pPr>
        <w:rPr>
          <w:rFonts w:asciiTheme="majorHAnsi" w:hAnsiTheme="majorHAnsi"/>
        </w:rPr>
      </w:pPr>
      <w:r w:rsidRPr="008F1FB0">
        <w:rPr>
          <w:rFonts w:asciiTheme="majorHAnsi" w:hAnsiTheme="majorHAnsi"/>
        </w:rPr>
        <w:t>Latvijas Reklāmas asociācija</w:t>
      </w:r>
      <w:r w:rsidR="00D662E1">
        <w:rPr>
          <w:rFonts w:asciiTheme="majorHAnsi" w:hAnsiTheme="majorHAnsi"/>
        </w:rPr>
        <w:t xml:space="preserve"> (LRA)</w:t>
      </w:r>
      <w:r w:rsidRPr="008F1FB0">
        <w:rPr>
          <w:rFonts w:asciiTheme="majorHAnsi" w:hAnsiTheme="majorHAnsi"/>
        </w:rPr>
        <w:t xml:space="preserve"> ir apkopojusi Latvijas mediju rek</w:t>
      </w:r>
      <w:r w:rsidR="008F1FB0" w:rsidRPr="008F1FB0">
        <w:rPr>
          <w:rFonts w:asciiTheme="majorHAnsi" w:hAnsiTheme="majorHAnsi"/>
        </w:rPr>
        <w:t>lāmas tirgus rezultātus par 2016</w:t>
      </w:r>
      <w:r w:rsidR="00F272E5" w:rsidRPr="008F1FB0">
        <w:rPr>
          <w:rFonts w:asciiTheme="majorHAnsi" w:hAnsiTheme="majorHAnsi"/>
        </w:rPr>
        <w:t>. gadu.</w:t>
      </w:r>
    </w:p>
    <w:p w:rsidR="00A43DDD" w:rsidRPr="009B0914" w:rsidRDefault="0040272D" w:rsidP="004C5A5C">
      <w:pPr>
        <w:rPr>
          <w:rFonts w:asciiTheme="majorHAnsi" w:hAnsiTheme="majorHAnsi"/>
        </w:rPr>
      </w:pPr>
      <w:r w:rsidRPr="00521BE4">
        <w:rPr>
          <w:rFonts w:asciiTheme="majorHAnsi" w:hAnsiTheme="majorHAnsi"/>
          <w:b/>
        </w:rPr>
        <w:t>Baiba Liepiņa</w:t>
      </w:r>
      <w:r w:rsidR="00D662E1">
        <w:rPr>
          <w:rFonts w:asciiTheme="majorHAnsi" w:hAnsiTheme="majorHAnsi"/>
        </w:rPr>
        <w:t>, LRA</w:t>
      </w:r>
      <w:r w:rsidRPr="00521BE4">
        <w:rPr>
          <w:rFonts w:asciiTheme="majorHAnsi" w:hAnsiTheme="majorHAnsi"/>
        </w:rPr>
        <w:t xml:space="preserve"> valdes priekšsēdētāja komentē: </w:t>
      </w:r>
      <w:r w:rsidR="00B6020A" w:rsidRPr="00521BE4">
        <w:rPr>
          <w:rFonts w:asciiTheme="majorHAnsi" w:hAnsiTheme="majorHAnsi"/>
        </w:rPr>
        <w:t>«</w:t>
      </w:r>
      <w:r w:rsidR="00D85EDE" w:rsidRPr="00521BE4">
        <w:rPr>
          <w:rFonts w:asciiTheme="majorHAnsi" w:hAnsiTheme="majorHAnsi"/>
        </w:rPr>
        <w:t>Kopumā reklāmdevēju aktivitāte iev</w:t>
      </w:r>
      <w:r w:rsidR="00521BE4" w:rsidRPr="00521BE4">
        <w:rPr>
          <w:rFonts w:asciiTheme="majorHAnsi" w:hAnsiTheme="majorHAnsi"/>
        </w:rPr>
        <w:t>ērojami pieaugusi, tom</w:t>
      </w:r>
      <w:r w:rsidR="00B85C22">
        <w:rPr>
          <w:rFonts w:asciiTheme="majorHAnsi" w:hAnsiTheme="majorHAnsi"/>
        </w:rPr>
        <w:t>ēr reklāmdevēju investīcijas aizv</w:t>
      </w:r>
      <w:r w:rsidR="00521BE4" w:rsidRPr="00521BE4">
        <w:rPr>
          <w:rFonts w:asciiTheme="majorHAnsi" w:hAnsiTheme="majorHAnsi"/>
        </w:rPr>
        <w:t>ien lielākos apjomos nonāk ārzemēs reģistr</w:t>
      </w:r>
      <w:r w:rsidR="00872640">
        <w:rPr>
          <w:rFonts w:asciiTheme="majorHAnsi" w:hAnsiTheme="majorHAnsi"/>
        </w:rPr>
        <w:t xml:space="preserve">ētajos medijos, </w:t>
      </w:r>
      <w:r w:rsidR="00521BE4" w:rsidRPr="00521BE4">
        <w:rPr>
          <w:rFonts w:asciiTheme="majorHAnsi" w:hAnsiTheme="majorHAnsi"/>
        </w:rPr>
        <w:t>kuriem arvien lielāku uzmanību un laiku velta Latvijā dzīvojošās un reklāmdevējus interesējošās auditorijas.</w:t>
      </w:r>
      <w:r w:rsidR="004C5A5C">
        <w:rPr>
          <w:rFonts w:asciiTheme="majorHAnsi" w:hAnsiTheme="majorHAnsi"/>
        </w:rPr>
        <w:t xml:space="preserve"> </w:t>
      </w:r>
      <w:r w:rsidR="004C5A5C" w:rsidRPr="004C5A5C">
        <w:rPr>
          <w:rFonts w:asciiTheme="majorHAnsi" w:hAnsiTheme="majorHAnsi"/>
        </w:rPr>
        <w:t>Latvijas mediju reklāmas tirgus izaugsme 20</w:t>
      </w:r>
      <w:r w:rsidR="004C5A5C">
        <w:rPr>
          <w:rFonts w:asciiTheme="majorHAnsi" w:hAnsiTheme="majorHAnsi"/>
        </w:rPr>
        <w:t>16. gadā bijusi mazāka par 1 %.</w:t>
      </w:r>
      <w:r w:rsidR="00A56AF6" w:rsidRPr="00A56AF6">
        <w:rPr>
          <w:rFonts w:asciiTheme="majorHAnsi" w:hAnsiTheme="majorHAnsi"/>
        </w:rPr>
        <w:t xml:space="preserve"> </w:t>
      </w:r>
      <w:r w:rsidR="00A56AF6" w:rsidRPr="00521BE4">
        <w:rPr>
          <w:rFonts w:asciiTheme="majorHAnsi" w:hAnsiTheme="majorHAnsi"/>
        </w:rPr>
        <w:t>»</w:t>
      </w:r>
      <w:r w:rsidR="00521BE4" w:rsidRPr="00521BE4">
        <w:rPr>
          <w:rFonts w:asciiTheme="majorHAnsi" w:hAnsiTheme="majorHAnsi"/>
        </w:rPr>
        <w:t xml:space="preserve"> </w:t>
      </w:r>
    </w:p>
    <w:p w:rsidR="00765C94" w:rsidRPr="009B0914" w:rsidRDefault="00765C94" w:rsidP="00A05B21">
      <w:pPr>
        <w:jc w:val="center"/>
        <w:rPr>
          <w:rFonts w:asciiTheme="majorHAnsi" w:hAnsiTheme="majorHAnsi"/>
          <w:b/>
        </w:rPr>
      </w:pPr>
    </w:p>
    <w:p w:rsidR="00A43DDD" w:rsidRPr="009B0914" w:rsidRDefault="009155AF" w:rsidP="00A12EBE">
      <w:pPr>
        <w:jc w:val="center"/>
        <w:rPr>
          <w:rFonts w:asciiTheme="majorHAnsi" w:hAnsiTheme="majorHAnsi"/>
          <w:b/>
          <w:sz w:val="28"/>
          <w:szCs w:val="28"/>
        </w:rPr>
      </w:pPr>
      <w:r w:rsidRPr="009B0914">
        <w:rPr>
          <w:rFonts w:asciiTheme="majorHAnsi" w:hAnsiTheme="majorHAnsi"/>
          <w:b/>
          <w:sz w:val="28"/>
          <w:szCs w:val="28"/>
        </w:rPr>
        <w:t xml:space="preserve">Latvijas </w:t>
      </w:r>
      <w:r w:rsidR="00A12EBE" w:rsidRPr="009B0914">
        <w:rPr>
          <w:rFonts w:asciiTheme="majorHAnsi" w:hAnsiTheme="majorHAnsi"/>
          <w:b/>
          <w:sz w:val="28"/>
          <w:szCs w:val="28"/>
        </w:rPr>
        <w:t xml:space="preserve">mediju </w:t>
      </w:r>
      <w:r w:rsidRPr="009B0914">
        <w:rPr>
          <w:rFonts w:asciiTheme="majorHAnsi" w:hAnsiTheme="majorHAnsi"/>
          <w:b/>
          <w:sz w:val="28"/>
          <w:szCs w:val="28"/>
        </w:rPr>
        <w:t xml:space="preserve">reklāmas </w:t>
      </w:r>
      <w:r w:rsidR="00A12EBE" w:rsidRPr="009B0914">
        <w:rPr>
          <w:rFonts w:asciiTheme="majorHAnsi" w:hAnsiTheme="majorHAnsi"/>
          <w:b/>
          <w:sz w:val="28"/>
          <w:szCs w:val="28"/>
        </w:rPr>
        <w:t>tirgus apjomi pa mediju grupām</w:t>
      </w:r>
    </w:p>
    <w:p w:rsidR="00A05B21" w:rsidRPr="009155AF" w:rsidRDefault="00CC1187" w:rsidP="00AC05CF">
      <w:pPr>
        <w:spacing w:before="120"/>
        <w:ind w:left="-851"/>
        <w:jc w:val="center"/>
        <w:rPr>
          <w:color w:val="ED7D31" w:themeColor="accent2"/>
          <w:sz w:val="22"/>
          <w:szCs w:val="22"/>
        </w:rPr>
      </w:pPr>
      <w:r w:rsidRPr="00CC1187">
        <w:rPr>
          <w:noProof/>
          <w:color w:val="ED7D31" w:themeColor="accent2"/>
          <w:sz w:val="22"/>
          <w:szCs w:val="22"/>
        </w:rPr>
        <w:drawing>
          <wp:inline distT="0" distB="0" distL="0" distR="0">
            <wp:extent cx="3885565" cy="4770883"/>
            <wp:effectExtent l="0" t="0" r="635" b="0"/>
            <wp:docPr id="4" name="Picture 4" descr="C:\Users\Dators\Downloads\drafts_2016_dat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tors\Downloads\drafts_2016_dati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944" cy="4775032"/>
                    </a:xfrm>
                    <a:prstGeom prst="rect">
                      <a:avLst/>
                    </a:prstGeom>
                    <a:noFill/>
                    <a:ln>
                      <a:noFill/>
                    </a:ln>
                  </pic:spPr>
                </pic:pic>
              </a:graphicData>
            </a:graphic>
          </wp:inline>
        </w:drawing>
      </w:r>
    </w:p>
    <w:p w:rsidR="0040272D" w:rsidRPr="009155AF" w:rsidRDefault="0040272D" w:rsidP="00B44465">
      <w:pPr>
        <w:spacing w:before="120"/>
        <w:rPr>
          <w:color w:val="ED7D31" w:themeColor="accent2"/>
          <w:sz w:val="22"/>
          <w:szCs w:val="22"/>
        </w:rPr>
      </w:pPr>
    </w:p>
    <w:p w:rsidR="009155AF" w:rsidRPr="009B0914" w:rsidRDefault="009155AF" w:rsidP="009155AF">
      <w:pPr>
        <w:rPr>
          <w:rFonts w:asciiTheme="majorHAnsi" w:hAnsiTheme="majorHAnsi"/>
          <w:i/>
          <w:color w:val="ED7D31" w:themeColor="accent2"/>
          <w:sz w:val="22"/>
          <w:szCs w:val="22"/>
        </w:rPr>
      </w:pPr>
      <w:r w:rsidRPr="00A56AF6">
        <w:rPr>
          <w:rFonts w:asciiTheme="majorHAnsi" w:hAnsiTheme="majorHAnsi"/>
          <w:i/>
          <w:color w:val="ED7D31" w:themeColor="accent2"/>
          <w:sz w:val="22"/>
          <w:szCs w:val="22"/>
        </w:rPr>
        <w:t>*nav iekļauts ārvalstīs reģistrēto mediju, sociālo tīklu un Google apjoms.</w:t>
      </w:r>
    </w:p>
    <w:p w:rsidR="009155AF" w:rsidRDefault="009155AF" w:rsidP="00B44465">
      <w:pPr>
        <w:rPr>
          <w:rFonts w:asciiTheme="majorHAnsi" w:hAnsiTheme="majorHAnsi"/>
          <w:b/>
          <w:sz w:val="22"/>
          <w:szCs w:val="22"/>
        </w:rPr>
      </w:pPr>
      <w:r w:rsidRPr="009B0914">
        <w:rPr>
          <w:rFonts w:asciiTheme="majorHAnsi" w:hAnsiTheme="majorHAnsi"/>
          <w:b/>
          <w:sz w:val="22"/>
          <w:szCs w:val="22"/>
        </w:rPr>
        <w:t>Avots: LRA</w:t>
      </w:r>
    </w:p>
    <w:p w:rsidR="00A56AF6" w:rsidRPr="009B0914" w:rsidRDefault="00A56AF6" w:rsidP="00B44465">
      <w:pPr>
        <w:rPr>
          <w:rFonts w:asciiTheme="majorHAnsi" w:hAnsiTheme="majorHAnsi"/>
          <w:b/>
          <w:color w:val="E74C07"/>
        </w:rPr>
      </w:pPr>
    </w:p>
    <w:p w:rsidR="00CC1187" w:rsidRPr="009B0914" w:rsidRDefault="00A12EBE" w:rsidP="00CC1187">
      <w:pPr>
        <w:jc w:val="center"/>
        <w:rPr>
          <w:rFonts w:asciiTheme="majorHAnsi" w:hAnsiTheme="majorHAnsi"/>
          <w:b/>
          <w:sz w:val="28"/>
          <w:szCs w:val="28"/>
        </w:rPr>
      </w:pPr>
      <w:r w:rsidRPr="009B0914">
        <w:rPr>
          <w:rFonts w:asciiTheme="majorHAnsi" w:hAnsiTheme="majorHAnsi"/>
          <w:b/>
          <w:sz w:val="28"/>
          <w:szCs w:val="28"/>
        </w:rPr>
        <w:t xml:space="preserve">Latvijas </w:t>
      </w:r>
      <w:r w:rsidR="009155AF" w:rsidRPr="009B0914">
        <w:rPr>
          <w:rFonts w:asciiTheme="majorHAnsi" w:hAnsiTheme="majorHAnsi"/>
          <w:b/>
          <w:sz w:val="28"/>
          <w:szCs w:val="28"/>
        </w:rPr>
        <w:t>mediju reklāmas</w:t>
      </w:r>
      <w:r w:rsidRPr="009B0914">
        <w:rPr>
          <w:rFonts w:asciiTheme="majorHAnsi" w:hAnsiTheme="majorHAnsi"/>
          <w:b/>
          <w:sz w:val="28"/>
          <w:szCs w:val="28"/>
        </w:rPr>
        <w:t xml:space="preserve"> tirgus da</w:t>
      </w:r>
      <w:r w:rsidR="00D52041" w:rsidRPr="009B0914">
        <w:rPr>
          <w:rFonts w:asciiTheme="majorHAnsi" w:hAnsiTheme="majorHAnsi"/>
          <w:b/>
          <w:sz w:val="28"/>
          <w:szCs w:val="28"/>
        </w:rPr>
        <w:t>ļas</w:t>
      </w:r>
      <w:r w:rsidR="00F23BBB">
        <w:rPr>
          <w:rFonts w:asciiTheme="majorHAnsi" w:hAnsiTheme="majorHAnsi"/>
          <w:b/>
          <w:sz w:val="28"/>
          <w:szCs w:val="28"/>
        </w:rPr>
        <w:t xml:space="preserve"> </w:t>
      </w:r>
      <w:bookmarkStart w:id="0" w:name="_GoBack"/>
      <w:bookmarkEnd w:id="0"/>
      <w:r w:rsidR="00BE34F9">
        <w:rPr>
          <w:rFonts w:asciiTheme="majorHAnsi" w:hAnsiTheme="majorHAnsi"/>
          <w:b/>
          <w:sz w:val="28"/>
          <w:szCs w:val="28"/>
        </w:rPr>
        <w:t>salīdzinājums</w:t>
      </w:r>
    </w:p>
    <w:p w:rsidR="0040272D" w:rsidRDefault="0040272D" w:rsidP="008F1FB0">
      <w:pPr>
        <w:jc w:val="left"/>
        <w:rPr>
          <w:b/>
          <w:noProof/>
          <w:color w:val="E74C07"/>
        </w:rPr>
      </w:pPr>
    </w:p>
    <w:p w:rsidR="00CC1187" w:rsidRPr="009155AF" w:rsidRDefault="00CC1187" w:rsidP="004611ED">
      <w:pPr>
        <w:ind w:left="-1701" w:right="-285"/>
        <w:jc w:val="left"/>
        <w:rPr>
          <w:b/>
          <w:color w:val="E74C07"/>
        </w:rPr>
      </w:pPr>
      <w:r w:rsidRPr="00CC1187">
        <w:rPr>
          <w:b/>
          <w:noProof/>
          <w:color w:val="E74C07"/>
        </w:rPr>
        <w:drawing>
          <wp:inline distT="0" distB="0" distL="0" distR="0">
            <wp:extent cx="3388995" cy="4161172"/>
            <wp:effectExtent l="0" t="0" r="1905" b="0"/>
            <wp:docPr id="7" name="Picture 7" descr="C:\Users\Dators\Downloads\drafts_2016_dat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tors\Downloads\drafts_2016_dati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2221" cy="4226525"/>
                    </a:xfrm>
                    <a:prstGeom prst="rect">
                      <a:avLst/>
                    </a:prstGeom>
                    <a:noFill/>
                    <a:ln>
                      <a:noFill/>
                    </a:ln>
                  </pic:spPr>
                </pic:pic>
              </a:graphicData>
            </a:graphic>
          </wp:inline>
        </w:drawing>
      </w:r>
      <w:r w:rsidR="004611ED" w:rsidRPr="00CC1187">
        <w:rPr>
          <w:rFonts w:asciiTheme="majorHAnsi" w:hAnsiTheme="majorHAnsi"/>
          <w:b/>
          <w:noProof/>
          <w:color w:val="E74C07"/>
        </w:rPr>
        <w:drawing>
          <wp:inline distT="0" distB="0" distL="0" distR="0" wp14:anchorId="00C953D0" wp14:editId="46A10583">
            <wp:extent cx="3390265" cy="4162731"/>
            <wp:effectExtent l="0" t="0" r="635" b="9525"/>
            <wp:docPr id="8" name="Picture 8" descr="C:\Users\Dators\Downloads\drafts_2016_dati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tors\Downloads\drafts_2016_dati (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5064" cy="4230016"/>
                    </a:xfrm>
                    <a:prstGeom prst="rect">
                      <a:avLst/>
                    </a:prstGeom>
                    <a:noFill/>
                    <a:ln>
                      <a:noFill/>
                    </a:ln>
                  </pic:spPr>
                </pic:pic>
              </a:graphicData>
            </a:graphic>
          </wp:inline>
        </w:drawing>
      </w:r>
    </w:p>
    <w:p w:rsidR="009B0914" w:rsidRDefault="009B0914" w:rsidP="009155AF">
      <w:pPr>
        <w:rPr>
          <w:rFonts w:asciiTheme="majorHAnsi" w:hAnsiTheme="majorHAnsi"/>
          <w:i/>
          <w:color w:val="ED7D31" w:themeColor="accent2"/>
          <w:sz w:val="22"/>
          <w:szCs w:val="22"/>
        </w:rPr>
      </w:pPr>
    </w:p>
    <w:p w:rsidR="009155AF" w:rsidRPr="009B0914" w:rsidRDefault="009155AF" w:rsidP="009155AF">
      <w:pPr>
        <w:rPr>
          <w:rFonts w:asciiTheme="majorHAnsi" w:hAnsiTheme="majorHAnsi"/>
          <w:i/>
          <w:color w:val="ED7D31" w:themeColor="accent2"/>
          <w:sz w:val="22"/>
          <w:szCs w:val="22"/>
        </w:rPr>
      </w:pPr>
      <w:r w:rsidRPr="00A56AF6">
        <w:rPr>
          <w:rFonts w:asciiTheme="majorHAnsi" w:hAnsiTheme="majorHAnsi"/>
          <w:i/>
          <w:color w:val="ED7D31" w:themeColor="accent2"/>
          <w:sz w:val="22"/>
          <w:szCs w:val="22"/>
        </w:rPr>
        <w:t>*nav iekļauts ārvalstīs reģistrēto mediju, sociālo tīklu un Google apjoms.</w:t>
      </w:r>
    </w:p>
    <w:p w:rsidR="009155AF" w:rsidRPr="009B0914" w:rsidRDefault="009155AF" w:rsidP="009155AF">
      <w:pPr>
        <w:rPr>
          <w:rFonts w:asciiTheme="majorHAnsi" w:hAnsiTheme="majorHAnsi"/>
          <w:b/>
          <w:sz w:val="22"/>
          <w:szCs w:val="22"/>
        </w:rPr>
      </w:pPr>
      <w:r w:rsidRPr="009B0914">
        <w:rPr>
          <w:rFonts w:asciiTheme="majorHAnsi" w:hAnsiTheme="majorHAnsi"/>
          <w:b/>
          <w:sz w:val="22"/>
          <w:szCs w:val="22"/>
        </w:rPr>
        <w:t>Avots: LRA</w:t>
      </w:r>
    </w:p>
    <w:p w:rsidR="00CC1187" w:rsidRDefault="00CC1187" w:rsidP="004611ED">
      <w:pPr>
        <w:ind w:firstLine="0"/>
        <w:rPr>
          <w:rFonts w:asciiTheme="majorHAnsi" w:hAnsiTheme="majorHAnsi"/>
        </w:rPr>
      </w:pPr>
    </w:p>
    <w:p w:rsidR="00CB7B78" w:rsidRDefault="00A56AF6" w:rsidP="00B94D1D">
      <w:pPr>
        <w:rPr>
          <w:rFonts w:asciiTheme="majorHAnsi" w:hAnsiTheme="majorHAnsi"/>
        </w:rPr>
      </w:pPr>
      <w:r w:rsidRPr="00521BE4">
        <w:rPr>
          <w:rFonts w:asciiTheme="majorHAnsi" w:hAnsiTheme="majorHAnsi"/>
        </w:rPr>
        <w:t>«</w:t>
      </w:r>
      <w:r w:rsidR="000604BA">
        <w:rPr>
          <w:rFonts w:asciiTheme="majorHAnsi" w:hAnsiTheme="majorHAnsi"/>
        </w:rPr>
        <w:t>A</w:t>
      </w:r>
      <w:r w:rsidRPr="00521BE4">
        <w:rPr>
          <w:rFonts w:asciiTheme="majorHAnsi" w:hAnsiTheme="majorHAnsi"/>
        </w:rPr>
        <w:t>ttīstoties</w:t>
      </w:r>
      <w:r w:rsidR="000604BA">
        <w:rPr>
          <w:rFonts w:asciiTheme="majorHAnsi" w:hAnsiTheme="majorHAnsi"/>
        </w:rPr>
        <w:t xml:space="preserve"> un paplašinoties iespējām d</w:t>
      </w:r>
      <w:r w:rsidRPr="00521BE4">
        <w:rPr>
          <w:rFonts w:asciiTheme="majorHAnsi" w:hAnsiTheme="majorHAnsi"/>
        </w:rPr>
        <w:t>igit</w:t>
      </w:r>
      <w:r w:rsidR="00CF2083">
        <w:rPr>
          <w:rFonts w:asciiTheme="majorHAnsi" w:hAnsiTheme="majorHAnsi"/>
        </w:rPr>
        <w:t>ālajā mediju vidē</w:t>
      </w:r>
      <w:r w:rsidR="00B94D1D">
        <w:rPr>
          <w:rFonts w:asciiTheme="majorHAnsi" w:hAnsiTheme="majorHAnsi"/>
        </w:rPr>
        <w:t>,</w:t>
      </w:r>
      <w:r w:rsidR="001E3BCF">
        <w:rPr>
          <w:rFonts w:asciiTheme="majorHAnsi" w:hAnsiTheme="majorHAnsi"/>
        </w:rPr>
        <w:t xml:space="preserve"> </w:t>
      </w:r>
      <w:r w:rsidR="00CF2083">
        <w:rPr>
          <w:rFonts w:asciiTheme="majorHAnsi" w:hAnsiTheme="majorHAnsi"/>
        </w:rPr>
        <w:t>kā arī</w:t>
      </w:r>
      <w:r w:rsidR="000604BA">
        <w:rPr>
          <w:rFonts w:asciiTheme="majorHAnsi" w:hAnsiTheme="majorHAnsi"/>
        </w:rPr>
        <w:t xml:space="preserve"> </w:t>
      </w:r>
      <w:r w:rsidRPr="00521BE4">
        <w:rPr>
          <w:rFonts w:asciiTheme="majorHAnsi" w:hAnsiTheme="majorHAnsi"/>
        </w:rPr>
        <w:t xml:space="preserve">notiekot patērētāju mediju patēriņa </w:t>
      </w:r>
      <w:r>
        <w:rPr>
          <w:rFonts w:asciiTheme="majorHAnsi" w:hAnsiTheme="majorHAnsi"/>
        </w:rPr>
        <w:t xml:space="preserve">un ikdienas dzīves </w:t>
      </w:r>
      <w:r w:rsidRPr="00521BE4">
        <w:rPr>
          <w:rFonts w:asciiTheme="majorHAnsi" w:hAnsiTheme="majorHAnsi"/>
        </w:rPr>
        <w:t>ieradumu maiņai, zīmolu īpašnieki</w:t>
      </w:r>
      <w:r>
        <w:rPr>
          <w:rFonts w:asciiTheme="majorHAnsi" w:hAnsiTheme="majorHAnsi"/>
        </w:rPr>
        <w:t xml:space="preserve"> īsteno jaunas komunikācijas un mediju stratēģijas, kas spēj nodrošināt efektīvu viņu uzstādīto biznesa mērķu sasniegšanu. </w:t>
      </w:r>
      <w:r w:rsidR="00B94D1D">
        <w:rPr>
          <w:rFonts w:asciiTheme="majorHAnsi" w:hAnsiTheme="majorHAnsi"/>
        </w:rPr>
        <w:t>N</w:t>
      </w:r>
      <w:r>
        <w:rPr>
          <w:rFonts w:asciiTheme="majorHAnsi" w:hAnsiTheme="majorHAnsi"/>
        </w:rPr>
        <w:t>otiek reklāmas investīciju pārdale par labu digitālās vides spēlētājiem.</w:t>
      </w:r>
      <w:r w:rsidR="000604BA">
        <w:rPr>
          <w:rFonts w:asciiTheme="majorHAnsi" w:hAnsiTheme="majorHAnsi"/>
        </w:rPr>
        <w:t xml:space="preserve"> Mobilā interneta pieejamība un viedtālruņu lietošanas ieradumi ir galvenie faktori, kas izmainījuši patērētāju ikdienu un dz</w:t>
      </w:r>
      <w:r w:rsidR="00B94D1D">
        <w:rPr>
          <w:rFonts w:asciiTheme="majorHAnsi" w:hAnsiTheme="majorHAnsi"/>
        </w:rPr>
        <w:t>īvesstilu. Lai gan ārzemēs reģistrētie mediji nesniedz datus par to reklāmas investīcijām, kas mērķētas uz Latvijas auditorijām, aģentūru pieredze rāda, ka ievērojama reklāmdevēju naudas daļa aizplūst uz ārzemju medijiem un digitālajām platformām. Samazinās pieprasījums pēc tradicionāli izmantotiem mediju kanāliem</w:t>
      </w:r>
      <w:r w:rsidR="00BE34F9">
        <w:rPr>
          <w:rFonts w:asciiTheme="majorHAnsi" w:hAnsiTheme="majorHAnsi"/>
        </w:rPr>
        <w:t xml:space="preserve"> </w:t>
      </w:r>
      <w:r w:rsidR="00B94D1D">
        <w:rPr>
          <w:rFonts w:asciiTheme="majorHAnsi" w:hAnsiTheme="majorHAnsi"/>
        </w:rPr>
        <w:t>- laikrakstu un žurnālu iekļaušanas reklāmdevēju stratēģijās.</w:t>
      </w:r>
      <w:r w:rsidR="00CB7B78">
        <w:rPr>
          <w:rFonts w:asciiTheme="majorHAnsi" w:hAnsiTheme="majorHAnsi"/>
        </w:rPr>
        <w:t xml:space="preserve"> </w:t>
      </w:r>
      <w:r w:rsidR="00B94D1D" w:rsidRPr="00521BE4">
        <w:rPr>
          <w:rFonts w:asciiTheme="majorHAnsi" w:hAnsiTheme="majorHAnsi"/>
        </w:rPr>
        <w:t>»</w:t>
      </w:r>
    </w:p>
    <w:p w:rsidR="009155AF" w:rsidRPr="009B0914" w:rsidRDefault="00B94D1D" w:rsidP="00CB7B78">
      <w:pPr>
        <w:jc w:val="right"/>
        <w:rPr>
          <w:rFonts w:asciiTheme="majorHAnsi" w:hAnsiTheme="majorHAnsi"/>
          <w:i/>
        </w:rPr>
      </w:pPr>
      <w:r>
        <w:rPr>
          <w:rFonts w:asciiTheme="majorHAnsi" w:hAnsiTheme="majorHAnsi"/>
        </w:rPr>
        <w:t xml:space="preserve"> </w:t>
      </w:r>
      <w:r w:rsidR="009155AF" w:rsidRPr="009B0914">
        <w:rPr>
          <w:rFonts w:asciiTheme="majorHAnsi" w:hAnsiTheme="majorHAnsi"/>
          <w:b/>
          <w:i/>
        </w:rPr>
        <w:t>Baiba Liepiņa</w:t>
      </w:r>
      <w:r w:rsidR="009155AF" w:rsidRPr="009B0914">
        <w:rPr>
          <w:rFonts w:asciiTheme="majorHAnsi" w:hAnsiTheme="majorHAnsi"/>
          <w:i/>
        </w:rPr>
        <w:t>,</w:t>
      </w:r>
      <w:r w:rsidR="009155AF" w:rsidRPr="009B0914">
        <w:rPr>
          <w:rFonts w:asciiTheme="majorHAnsi" w:hAnsiTheme="majorHAnsi"/>
        </w:rPr>
        <w:t xml:space="preserve"> </w:t>
      </w:r>
      <w:r w:rsidR="009155AF" w:rsidRPr="009B0914">
        <w:rPr>
          <w:rFonts w:asciiTheme="majorHAnsi" w:hAnsiTheme="majorHAnsi"/>
          <w:i/>
        </w:rPr>
        <w:t>Latvijas Reklāmas asociācijas valdes priekšsēdētāja</w:t>
      </w:r>
    </w:p>
    <w:p w:rsidR="009155AF" w:rsidRPr="009B0914" w:rsidRDefault="009155AF" w:rsidP="009155AF">
      <w:pPr>
        <w:rPr>
          <w:rFonts w:asciiTheme="majorHAnsi" w:hAnsiTheme="majorHAnsi"/>
        </w:rPr>
      </w:pPr>
    </w:p>
    <w:p w:rsidR="00A2145A" w:rsidRDefault="00305889" w:rsidP="00F51FC0">
      <w:pPr>
        <w:spacing w:before="40"/>
        <w:ind w:right="-261"/>
        <w:rPr>
          <w:rFonts w:asciiTheme="majorHAnsi" w:hAnsiTheme="majorHAnsi"/>
          <w:bCs/>
        </w:rPr>
      </w:pPr>
      <w:r w:rsidRPr="008F1FB0">
        <w:rPr>
          <w:rFonts w:asciiTheme="majorHAnsi" w:hAnsiTheme="majorHAnsi"/>
        </w:rPr>
        <w:t>«</w:t>
      </w:r>
      <w:r w:rsidR="00735338" w:rsidRPr="00735338">
        <w:rPr>
          <w:rFonts w:asciiTheme="majorHAnsi" w:hAnsiTheme="majorHAnsi"/>
          <w:bCs/>
        </w:rPr>
        <w:t>Lai arī laikrakstu kategorijā saglabājas neliels reklāmas apjoma samazinājums – pieprasījums pēc laikrakstiem 2016.</w:t>
      </w:r>
      <w:r w:rsidR="00CF2083">
        <w:rPr>
          <w:rFonts w:asciiTheme="majorHAnsi" w:hAnsiTheme="majorHAnsi"/>
          <w:bCs/>
        </w:rPr>
        <w:t xml:space="preserve"> </w:t>
      </w:r>
      <w:r w:rsidR="00735338" w:rsidRPr="00735338">
        <w:rPr>
          <w:rFonts w:asciiTheme="majorHAnsi" w:hAnsiTheme="majorHAnsi"/>
          <w:bCs/>
        </w:rPr>
        <w:t>gadā ir nostabilizējies. Tam par pamatu ir atsevi</w:t>
      </w:r>
      <w:r w:rsidR="00907139">
        <w:rPr>
          <w:rFonts w:asciiTheme="majorHAnsi" w:hAnsiTheme="majorHAnsi"/>
          <w:bCs/>
        </w:rPr>
        <w:t>šķu nozaru aktivitātes, piemēram,</w:t>
      </w:r>
      <w:r w:rsidR="00735338" w:rsidRPr="00735338">
        <w:rPr>
          <w:rFonts w:asciiTheme="majorHAnsi" w:hAnsiTheme="majorHAnsi"/>
          <w:bCs/>
        </w:rPr>
        <w:t xml:space="preserve"> mežsaimniecībā, kā arī valsts un pašvaldību iepirkumi.</w:t>
      </w:r>
      <w:r w:rsidR="00F51FC0">
        <w:rPr>
          <w:rFonts w:asciiTheme="majorHAnsi" w:hAnsiTheme="majorHAnsi"/>
          <w:bCs/>
        </w:rPr>
        <w:t xml:space="preserve"> </w:t>
      </w:r>
    </w:p>
    <w:p w:rsidR="00A2145A" w:rsidRDefault="00735338" w:rsidP="00F51FC0">
      <w:pPr>
        <w:spacing w:before="40"/>
        <w:ind w:right="-261"/>
        <w:rPr>
          <w:rFonts w:asciiTheme="majorHAnsi" w:hAnsiTheme="majorHAnsi"/>
          <w:bCs/>
        </w:rPr>
      </w:pPr>
      <w:r w:rsidRPr="00735338">
        <w:rPr>
          <w:rFonts w:asciiTheme="majorHAnsi" w:hAnsiTheme="majorHAnsi"/>
          <w:bCs/>
        </w:rPr>
        <w:t xml:space="preserve">Savukārt reklāmu samazinājums žurnālos vairāk saistīts ar reklāmas aģentūru apjoma samazinājumu un dažu žurnālu neizdošanu. </w:t>
      </w:r>
    </w:p>
    <w:p w:rsidR="00735338" w:rsidRDefault="00735338" w:rsidP="00F51FC0">
      <w:pPr>
        <w:spacing w:before="40"/>
        <w:ind w:right="-261"/>
        <w:rPr>
          <w:rFonts w:asciiTheme="majorHAnsi" w:hAnsiTheme="majorHAnsi"/>
          <w:bCs/>
        </w:rPr>
      </w:pPr>
      <w:r w:rsidRPr="00735338">
        <w:rPr>
          <w:rFonts w:asciiTheme="majorHAnsi" w:hAnsiTheme="majorHAnsi"/>
          <w:bCs/>
        </w:rPr>
        <w:t>Jāatzīmē fakts, ka ņemot vērā lielo mediju skaitu un ko</w:t>
      </w:r>
      <w:r w:rsidR="00907139">
        <w:rPr>
          <w:rFonts w:asciiTheme="majorHAnsi" w:hAnsiTheme="majorHAnsi"/>
          <w:bCs/>
        </w:rPr>
        <w:t>nkurenci preses segmentā kopumā</w:t>
      </w:r>
      <w:r w:rsidRPr="00735338">
        <w:rPr>
          <w:rFonts w:asciiTheme="majorHAnsi" w:hAnsiTheme="majorHAnsi"/>
          <w:bCs/>
        </w:rPr>
        <w:t>, rezultāti ir ļoti atšķirīgi, proti – vadošajiem zīmoliem, kuri ir spējuši saglabāt savu lasītāju un veikuši marketinga aktivitātes, rezultāti būtiski nav pasliktinājušies.</w:t>
      </w:r>
      <w:r w:rsidR="00305889" w:rsidRPr="00305889">
        <w:rPr>
          <w:rFonts w:asciiTheme="majorHAnsi" w:hAnsiTheme="majorHAnsi"/>
        </w:rPr>
        <w:t xml:space="preserve"> </w:t>
      </w:r>
      <w:r w:rsidR="00305889" w:rsidRPr="00521BE4">
        <w:rPr>
          <w:rFonts w:asciiTheme="majorHAnsi" w:hAnsiTheme="majorHAnsi"/>
        </w:rPr>
        <w:t>»</w:t>
      </w:r>
    </w:p>
    <w:p w:rsidR="00735338" w:rsidRDefault="00735338" w:rsidP="00735338">
      <w:pPr>
        <w:jc w:val="right"/>
        <w:rPr>
          <w:rFonts w:asciiTheme="majorHAnsi" w:hAnsiTheme="majorHAnsi"/>
          <w:i/>
        </w:rPr>
      </w:pPr>
      <w:r>
        <w:rPr>
          <w:rFonts w:asciiTheme="majorHAnsi" w:hAnsiTheme="majorHAnsi"/>
          <w:b/>
          <w:i/>
        </w:rPr>
        <w:t>Aigars Stankēvičs</w:t>
      </w:r>
      <w:r>
        <w:rPr>
          <w:rFonts w:asciiTheme="majorHAnsi" w:hAnsiTheme="majorHAnsi"/>
          <w:i/>
        </w:rPr>
        <w:t>, AS “Lauku Avīze” valdes loceklis</w:t>
      </w:r>
    </w:p>
    <w:p w:rsidR="00735338" w:rsidRPr="008F1FB0" w:rsidRDefault="00735338" w:rsidP="00735338">
      <w:pPr>
        <w:ind w:firstLine="0"/>
        <w:rPr>
          <w:rFonts w:asciiTheme="majorHAnsi" w:hAnsiTheme="majorHAnsi"/>
          <w:i/>
          <w:highlight w:val="yellow"/>
        </w:rPr>
      </w:pPr>
    </w:p>
    <w:p w:rsidR="00735338" w:rsidRPr="008F1FB0" w:rsidRDefault="00735338" w:rsidP="00735338">
      <w:pPr>
        <w:rPr>
          <w:rFonts w:asciiTheme="majorHAnsi" w:hAnsiTheme="majorHAnsi"/>
          <w:i/>
        </w:rPr>
      </w:pPr>
      <w:r w:rsidRPr="008F1FB0">
        <w:rPr>
          <w:rFonts w:asciiTheme="majorHAnsi" w:hAnsiTheme="majorHAnsi"/>
        </w:rPr>
        <w:t>«Jaunākie reklāmas dati apliecina, ka beidzot reklāmdevēji ir noticējuši digitālo kanālu veiktspējai, kas arī atspoguļojas internetā investētajā reklāmas naudas pieaugumā. Papildus izrāviens digitālajiem medijiem ir nodrošināts pateicoties jaunu platformu ienākšanai tirgū, kā arī TV satura transformācijai on-line. Varbūt kādam šis pieaugums šķitīs pārāk tendenciozs, taču jāatzīmē, ka par 2015. gadu veikta rūpīgākā jebkad iepriekš apkopotā datu uzskaite, līdz ar to</w:t>
      </w:r>
      <w:r w:rsidRPr="008F1FB0">
        <w:rPr>
          <w:rFonts w:asciiTheme="majorHAnsi" w:hAnsiTheme="majorHAnsi"/>
          <w:i/>
        </w:rPr>
        <w:t xml:space="preserve"> </w:t>
      </w:r>
      <w:r w:rsidRPr="008F1FB0">
        <w:rPr>
          <w:rFonts w:asciiTheme="majorHAnsi" w:hAnsiTheme="majorHAnsi"/>
        </w:rPr>
        <w:t>Latvijas reklāmas tirgum būs stabils atskaites punkts on-line reklāmu patiesajai nozīmei kopējā kampaņu šķērsgriezumā.</w:t>
      </w:r>
      <w:r w:rsidR="00CF2083">
        <w:rPr>
          <w:rFonts w:asciiTheme="majorHAnsi" w:hAnsiTheme="majorHAnsi"/>
        </w:rPr>
        <w:t xml:space="preserve"> </w:t>
      </w:r>
      <w:r w:rsidRPr="008F1FB0">
        <w:rPr>
          <w:rFonts w:asciiTheme="majorHAnsi" w:hAnsiTheme="majorHAnsi"/>
        </w:rPr>
        <w:t>»</w:t>
      </w:r>
    </w:p>
    <w:p w:rsidR="00735338" w:rsidRDefault="00735338" w:rsidP="00735338">
      <w:pPr>
        <w:jc w:val="right"/>
        <w:rPr>
          <w:rFonts w:asciiTheme="majorHAnsi" w:hAnsiTheme="majorHAnsi"/>
          <w:i/>
        </w:rPr>
      </w:pPr>
      <w:r>
        <w:rPr>
          <w:rFonts w:asciiTheme="majorHAnsi" w:hAnsiTheme="majorHAnsi"/>
          <w:b/>
          <w:i/>
        </w:rPr>
        <w:t>Egmonts Gržibovskis</w:t>
      </w:r>
      <w:r w:rsidRPr="008F1FB0">
        <w:rPr>
          <w:rFonts w:asciiTheme="majorHAnsi" w:hAnsiTheme="majorHAnsi"/>
          <w:i/>
        </w:rPr>
        <w:t xml:space="preserve">, </w:t>
      </w:r>
      <w:r>
        <w:rPr>
          <w:rFonts w:asciiTheme="majorHAnsi" w:hAnsiTheme="majorHAnsi"/>
          <w:i/>
        </w:rPr>
        <w:t>B</w:t>
      </w:r>
      <w:r w:rsidRPr="008F1FB0">
        <w:rPr>
          <w:rFonts w:asciiTheme="majorHAnsi" w:hAnsiTheme="majorHAnsi"/>
          <w:i/>
        </w:rPr>
        <w:t>iznesa attīstības direktors, TVNET mediju grupa</w:t>
      </w:r>
    </w:p>
    <w:p w:rsidR="00735338" w:rsidRPr="008F1FB0" w:rsidRDefault="00735338" w:rsidP="00735338">
      <w:pPr>
        <w:jc w:val="right"/>
        <w:rPr>
          <w:rFonts w:asciiTheme="majorHAnsi" w:hAnsiTheme="majorHAnsi"/>
          <w:i/>
        </w:rPr>
      </w:pPr>
    </w:p>
    <w:p w:rsidR="00A46E0E" w:rsidRPr="009B0914" w:rsidRDefault="009155AF" w:rsidP="00CB7B78">
      <w:pPr>
        <w:rPr>
          <w:rFonts w:asciiTheme="majorHAnsi" w:hAnsiTheme="majorHAnsi"/>
        </w:rPr>
      </w:pPr>
      <w:r w:rsidRPr="009B0914">
        <w:rPr>
          <w:rFonts w:asciiTheme="majorHAnsi" w:hAnsiTheme="majorHAnsi"/>
        </w:rPr>
        <w:t>«</w:t>
      </w:r>
      <w:r w:rsidR="008F1FB0" w:rsidRPr="008F1FB0">
        <w:rPr>
          <w:rFonts w:asciiTheme="majorHAnsi" w:hAnsiTheme="majorHAnsi"/>
        </w:rPr>
        <w:t>Auditorijas vēlme gūt informāciju vai vienkārši izklaidēties sev ērtā laikā un vietā nosaka satura piedāvājumu d</w:t>
      </w:r>
      <w:r w:rsidR="00907139">
        <w:rPr>
          <w:rFonts w:asciiTheme="majorHAnsi" w:hAnsiTheme="majorHAnsi"/>
        </w:rPr>
        <w:t>igitālajās platformās, savukārt</w:t>
      </w:r>
      <w:r w:rsidR="008F1FB0" w:rsidRPr="008F1FB0">
        <w:rPr>
          <w:rFonts w:asciiTheme="majorHAnsi" w:hAnsiTheme="majorHAnsi"/>
        </w:rPr>
        <w:t xml:space="preserve"> auditorijas acīm un uzmanībai, protams, seko arī reklāmas apjoma pieaugums dažādās digitālajās vidēs. Televīzijas satura patēriņš dažādās platformās nemazinās, tomēr klasisko lineāro televīzijas skatīšanos TV ekrānā papildina aizvien pieaugoša pārraižu arhīva funkcijas izmantošana un TV satura skatīšanās visās pieejamajās platformās un ierīcēs – no viedtelevīzijas iekārtām un datoriem līdz planšetēm un viedtālruņiem. Minētajām tendencēm seko pieaugošie video reklāmas apjomi, būtiski palielinoties gan mobilajās aplikācijās, gan arī interneta vidē. Turpina pieaugt pieprasījums pēc multiplatformu rek</w:t>
      </w:r>
      <w:r w:rsidR="00907139">
        <w:rPr>
          <w:rFonts w:asciiTheme="majorHAnsi" w:hAnsiTheme="majorHAnsi"/>
        </w:rPr>
        <w:t xml:space="preserve">lāmas risinājumiem, integrējot </w:t>
      </w:r>
      <w:r w:rsidR="008F1FB0" w:rsidRPr="008F1FB0">
        <w:rPr>
          <w:rFonts w:asciiTheme="majorHAnsi" w:hAnsiTheme="majorHAnsi"/>
        </w:rPr>
        <w:t>un kombinējot t</w:t>
      </w:r>
      <w:r w:rsidR="00A46E0E">
        <w:rPr>
          <w:rFonts w:asciiTheme="majorHAnsi" w:hAnsiTheme="majorHAnsi"/>
        </w:rPr>
        <w:t>elevīziju, radio un digitālos me</w:t>
      </w:r>
      <w:r w:rsidR="008F1FB0" w:rsidRPr="008F1FB0">
        <w:rPr>
          <w:rFonts w:asciiTheme="majorHAnsi" w:hAnsiTheme="majorHAnsi"/>
        </w:rPr>
        <w:t xml:space="preserve">dijus un tādējādi ļaujot maksimāli efektīvi sasniegt nepieciešamo mērķa auditoriju. Televīzijas reklāmas tirgus ir stabils, bet nākotnē, līdz ar tehnoloģiju attīstību, kā arī auditorijas mērījumu sistēmu pielāgošanu </w:t>
      </w:r>
      <w:r w:rsidR="00907139">
        <w:rPr>
          <w:rFonts w:asciiTheme="majorHAnsi" w:hAnsiTheme="majorHAnsi"/>
        </w:rPr>
        <w:t xml:space="preserve">tehnoloģiskajiem risinājumiem, </w:t>
      </w:r>
      <w:r w:rsidR="008F1FB0" w:rsidRPr="008F1FB0">
        <w:rPr>
          <w:rFonts w:asciiTheme="majorHAnsi" w:hAnsiTheme="majorHAnsi"/>
        </w:rPr>
        <w:t>aizvien vairāk tiks sapludināti ieņēmumi no  reklāmas risinājumiem TV ekrā</w:t>
      </w:r>
      <w:r w:rsidR="00CF2083">
        <w:rPr>
          <w:rFonts w:asciiTheme="majorHAnsi" w:hAnsiTheme="majorHAnsi"/>
        </w:rPr>
        <w:t xml:space="preserve">nos ar reklāmu digitālajā vidē. </w:t>
      </w:r>
      <w:r w:rsidRPr="009B0914">
        <w:rPr>
          <w:rFonts w:asciiTheme="majorHAnsi" w:hAnsiTheme="majorHAnsi"/>
        </w:rPr>
        <w:t>»</w:t>
      </w:r>
    </w:p>
    <w:p w:rsidR="009155AF" w:rsidRPr="009B0914" w:rsidRDefault="009155AF" w:rsidP="009155AF">
      <w:pPr>
        <w:jc w:val="right"/>
        <w:rPr>
          <w:rFonts w:asciiTheme="majorHAnsi" w:hAnsiTheme="majorHAnsi"/>
          <w:i/>
        </w:rPr>
      </w:pPr>
      <w:r w:rsidRPr="009B0914">
        <w:rPr>
          <w:rFonts w:asciiTheme="majorHAnsi" w:hAnsiTheme="majorHAnsi"/>
          <w:b/>
          <w:i/>
        </w:rPr>
        <w:t>Baiba Zūzena,</w:t>
      </w:r>
      <w:r w:rsidRPr="009B0914">
        <w:rPr>
          <w:rFonts w:asciiTheme="majorHAnsi" w:hAnsiTheme="majorHAnsi"/>
          <w:i/>
        </w:rPr>
        <w:t xml:space="preserve"> MTG TV Latvia valdes priekšsēdētāja  </w:t>
      </w:r>
    </w:p>
    <w:p w:rsidR="009155AF" w:rsidRPr="009B0914" w:rsidRDefault="009155AF" w:rsidP="009155AF">
      <w:pPr>
        <w:rPr>
          <w:rFonts w:asciiTheme="majorHAnsi" w:hAnsiTheme="majorHAnsi"/>
        </w:rPr>
      </w:pPr>
    </w:p>
    <w:p w:rsidR="009155AF" w:rsidRPr="009B0914" w:rsidRDefault="009155AF" w:rsidP="005E111E">
      <w:pPr>
        <w:jc w:val="center"/>
        <w:rPr>
          <w:rFonts w:asciiTheme="majorHAnsi" w:hAnsiTheme="majorHAnsi"/>
          <w:b/>
          <w:sz w:val="28"/>
          <w:szCs w:val="28"/>
        </w:rPr>
      </w:pPr>
    </w:p>
    <w:p w:rsidR="00735338" w:rsidRPr="009B0914" w:rsidRDefault="00735338" w:rsidP="00735338">
      <w:pPr>
        <w:spacing w:before="40"/>
        <w:ind w:right="-261"/>
        <w:rPr>
          <w:rFonts w:asciiTheme="majorHAnsi" w:hAnsiTheme="majorHAnsi"/>
          <w:bCs/>
        </w:rPr>
      </w:pPr>
    </w:p>
    <w:p w:rsidR="00A12EBE" w:rsidRPr="00CB7B78" w:rsidRDefault="00A12EBE" w:rsidP="00D36C6B">
      <w:pPr>
        <w:ind w:firstLine="0"/>
        <w:rPr>
          <w:rFonts w:asciiTheme="majorHAnsi" w:hAnsiTheme="majorHAnsi"/>
          <w:b/>
        </w:rPr>
      </w:pPr>
      <w:r w:rsidRPr="00CB7B78">
        <w:rPr>
          <w:rFonts w:asciiTheme="majorHAnsi" w:hAnsiTheme="majorHAnsi"/>
          <w:b/>
        </w:rPr>
        <w:t>Baiba Liepiņa</w:t>
      </w:r>
    </w:p>
    <w:p w:rsidR="00A12EBE" w:rsidRPr="009B0914" w:rsidRDefault="00D36C6B" w:rsidP="00D36C6B">
      <w:pPr>
        <w:ind w:firstLine="0"/>
        <w:rPr>
          <w:rFonts w:asciiTheme="majorHAnsi" w:hAnsiTheme="majorHAnsi"/>
        </w:rPr>
      </w:pPr>
      <w:r w:rsidRPr="009B0914">
        <w:rPr>
          <w:rFonts w:asciiTheme="majorHAnsi" w:hAnsiTheme="majorHAnsi"/>
        </w:rPr>
        <w:t xml:space="preserve">Latvijas Reklāmas asociācijas </w:t>
      </w:r>
      <w:r w:rsidR="00A12EBE" w:rsidRPr="009B0914">
        <w:rPr>
          <w:rFonts w:asciiTheme="majorHAnsi" w:hAnsiTheme="majorHAnsi"/>
        </w:rPr>
        <w:t>valdes priekšsēdētāja</w:t>
      </w:r>
    </w:p>
    <w:p w:rsidR="00A12EBE" w:rsidRPr="009B0914" w:rsidRDefault="00D36C6B" w:rsidP="00D36C6B">
      <w:pPr>
        <w:ind w:firstLine="0"/>
        <w:rPr>
          <w:rFonts w:asciiTheme="majorHAnsi" w:hAnsiTheme="majorHAnsi"/>
        </w:rPr>
      </w:pPr>
      <w:r w:rsidRPr="009B0914">
        <w:rPr>
          <w:rFonts w:asciiTheme="majorHAnsi" w:hAnsiTheme="majorHAnsi"/>
        </w:rPr>
        <w:t>T: 67</w:t>
      </w:r>
      <w:r w:rsidR="008F1FB0">
        <w:rPr>
          <w:rFonts w:asciiTheme="majorHAnsi" w:hAnsiTheme="majorHAnsi"/>
        </w:rPr>
        <w:t>320437</w:t>
      </w:r>
      <w:r w:rsidR="00A12EBE" w:rsidRPr="009B0914">
        <w:rPr>
          <w:rFonts w:asciiTheme="majorHAnsi" w:hAnsiTheme="majorHAnsi"/>
        </w:rPr>
        <w:t>, 29227234</w:t>
      </w:r>
    </w:p>
    <w:p w:rsidR="00A12EBE" w:rsidRPr="009B0914" w:rsidRDefault="004C176E" w:rsidP="00D36C6B">
      <w:pPr>
        <w:ind w:firstLine="0"/>
        <w:rPr>
          <w:rFonts w:asciiTheme="majorHAnsi" w:hAnsiTheme="majorHAnsi"/>
        </w:rPr>
      </w:pPr>
      <w:hyperlink r:id="rId12" w:history="1">
        <w:r w:rsidR="00A12EBE" w:rsidRPr="009B0914">
          <w:rPr>
            <w:rStyle w:val="Hyperlink"/>
            <w:rFonts w:asciiTheme="majorHAnsi" w:hAnsiTheme="majorHAnsi"/>
            <w:bCs/>
          </w:rPr>
          <w:t>baiba.liepina@lra.lv</w:t>
        </w:r>
      </w:hyperlink>
    </w:p>
    <w:sectPr w:rsidR="00A12EBE" w:rsidRPr="009B0914" w:rsidSect="009B0914">
      <w:footerReference w:type="even" r:id="rId13"/>
      <w:footerReference w:type="default" r:id="rId14"/>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6E" w:rsidRDefault="004C176E">
      <w:r>
        <w:separator/>
      </w:r>
    </w:p>
  </w:endnote>
  <w:endnote w:type="continuationSeparator" w:id="0">
    <w:p w:rsidR="004C176E" w:rsidRDefault="004C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64" w:rsidRDefault="00CE724A" w:rsidP="00FE487E">
    <w:pPr>
      <w:pStyle w:val="Footer"/>
      <w:framePr w:wrap="around" w:vAnchor="text" w:hAnchor="margin" w:xAlign="center" w:y="1"/>
      <w:rPr>
        <w:rStyle w:val="PageNumber"/>
      </w:rPr>
    </w:pPr>
    <w:r>
      <w:rPr>
        <w:rStyle w:val="PageNumber"/>
      </w:rPr>
      <w:fldChar w:fldCharType="begin"/>
    </w:r>
    <w:r w:rsidR="00093C64">
      <w:rPr>
        <w:rStyle w:val="PageNumber"/>
      </w:rPr>
      <w:instrText xml:space="preserve">PAGE  </w:instrText>
    </w:r>
    <w:r>
      <w:rPr>
        <w:rStyle w:val="PageNumber"/>
      </w:rPr>
      <w:fldChar w:fldCharType="end"/>
    </w:r>
  </w:p>
  <w:p w:rsidR="00093C64" w:rsidRDefault="0009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64" w:rsidRDefault="00CE724A" w:rsidP="00FE487E">
    <w:pPr>
      <w:pStyle w:val="Footer"/>
      <w:framePr w:wrap="around" w:vAnchor="text" w:hAnchor="margin" w:xAlign="center" w:y="1"/>
      <w:rPr>
        <w:rStyle w:val="PageNumber"/>
      </w:rPr>
    </w:pPr>
    <w:r>
      <w:rPr>
        <w:rStyle w:val="PageNumber"/>
      </w:rPr>
      <w:fldChar w:fldCharType="begin"/>
    </w:r>
    <w:r w:rsidR="00093C64">
      <w:rPr>
        <w:rStyle w:val="PageNumber"/>
      </w:rPr>
      <w:instrText xml:space="preserve">PAGE  </w:instrText>
    </w:r>
    <w:r>
      <w:rPr>
        <w:rStyle w:val="PageNumber"/>
      </w:rPr>
      <w:fldChar w:fldCharType="separate"/>
    </w:r>
    <w:r w:rsidR="00F23BBB">
      <w:rPr>
        <w:rStyle w:val="PageNumber"/>
        <w:noProof/>
      </w:rPr>
      <w:t>2</w:t>
    </w:r>
    <w:r>
      <w:rPr>
        <w:rStyle w:val="PageNumber"/>
      </w:rPr>
      <w:fldChar w:fldCharType="end"/>
    </w:r>
  </w:p>
  <w:p w:rsidR="00093C64" w:rsidRDefault="0009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6E" w:rsidRDefault="004C176E">
      <w:r>
        <w:separator/>
      </w:r>
    </w:p>
  </w:footnote>
  <w:footnote w:type="continuationSeparator" w:id="0">
    <w:p w:rsidR="004C176E" w:rsidRDefault="004C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2F362B1"/>
    <w:multiLevelType w:val="hybridMultilevel"/>
    <w:tmpl w:val="E7E02D12"/>
    <w:lvl w:ilvl="0" w:tplc="E48A226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CC3905"/>
    <w:multiLevelType w:val="hybridMultilevel"/>
    <w:tmpl w:val="BFA4ABB0"/>
    <w:lvl w:ilvl="0" w:tplc="D4265ED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DE0AE4"/>
    <w:multiLevelType w:val="hybridMultilevel"/>
    <w:tmpl w:val="3A80C03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6CD785C"/>
    <w:multiLevelType w:val="hybridMultilevel"/>
    <w:tmpl w:val="FC1679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DE186E"/>
    <w:multiLevelType w:val="hybridMultilevel"/>
    <w:tmpl w:val="3836E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1533FD"/>
    <w:multiLevelType w:val="hybridMultilevel"/>
    <w:tmpl w:val="3BCEB18C"/>
    <w:lvl w:ilvl="0" w:tplc="BE6CC5A2">
      <w:start w:val="1"/>
      <w:numFmt w:val="bullet"/>
      <w:lvlText w:val=""/>
      <w:lvlPicBulletId w:val="0"/>
      <w:lvlJc w:val="left"/>
      <w:pPr>
        <w:tabs>
          <w:tab w:val="num" w:pos="720"/>
        </w:tabs>
        <w:ind w:left="720" w:hanging="360"/>
      </w:pPr>
      <w:rPr>
        <w:rFonts w:ascii="Symbol" w:hAnsi="Symbol" w:hint="default"/>
      </w:rPr>
    </w:lvl>
    <w:lvl w:ilvl="1" w:tplc="528C527C" w:tentative="1">
      <w:start w:val="1"/>
      <w:numFmt w:val="bullet"/>
      <w:lvlText w:val=""/>
      <w:lvlPicBulletId w:val="0"/>
      <w:lvlJc w:val="left"/>
      <w:pPr>
        <w:tabs>
          <w:tab w:val="num" w:pos="1440"/>
        </w:tabs>
        <w:ind w:left="1440" w:hanging="360"/>
      </w:pPr>
      <w:rPr>
        <w:rFonts w:ascii="Symbol" w:hAnsi="Symbol" w:hint="default"/>
      </w:rPr>
    </w:lvl>
    <w:lvl w:ilvl="2" w:tplc="C7661952">
      <w:start w:val="166"/>
      <w:numFmt w:val="bullet"/>
      <w:lvlText w:val=""/>
      <w:lvlPicBulletId w:val="0"/>
      <w:lvlJc w:val="left"/>
      <w:pPr>
        <w:tabs>
          <w:tab w:val="num" w:pos="2160"/>
        </w:tabs>
        <w:ind w:left="2160" w:hanging="360"/>
      </w:pPr>
      <w:rPr>
        <w:rFonts w:ascii="Symbol" w:hAnsi="Symbol" w:hint="default"/>
      </w:rPr>
    </w:lvl>
    <w:lvl w:ilvl="3" w:tplc="A68A9848" w:tentative="1">
      <w:start w:val="1"/>
      <w:numFmt w:val="bullet"/>
      <w:lvlText w:val=""/>
      <w:lvlPicBulletId w:val="0"/>
      <w:lvlJc w:val="left"/>
      <w:pPr>
        <w:tabs>
          <w:tab w:val="num" w:pos="2880"/>
        </w:tabs>
        <w:ind w:left="2880" w:hanging="360"/>
      </w:pPr>
      <w:rPr>
        <w:rFonts w:ascii="Symbol" w:hAnsi="Symbol" w:hint="default"/>
      </w:rPr>
    </w:lvl>
    <w:lvl w:ilvl="4" w:tplc="8854936A" w:tentative="1">
      <w:start w:val="1"/>
      <w:numFmt w:val="bullet"/>
      <w:lvlText w:val=""/>
      <w:lvlPicBulletId w:val="0"/>
      <w:lvlJc w:val="left"/>
      <w:pPr>
        <w:tabs>
          <w:tab w:val="num" w:pos="3600"/>
        </w:tabs>
        <w:ind w:left="3600" w:hanging="360"/>
      </w:pPr>
      <w:rPr>
        <w:rFonts w:ascii="Symbol" w:hAnsi="Symbol" w:hint="default"/>
      </w:rPr>
    </w:lvl>
    <w:lvl w:ilvl="5" w:tplc="DFD46562" w:tentative="1">
      <w:start w:val="1"/>
      <w:numFmt w:val="bullet"/>
      <w:lvlText w:val=""/>
      <w:lvlPicBulletId w:val="0"/>
      <w:lvlJc w:val="left"/>
      <w:pPr>
        <w:tabs>
          <w:tab w:val="num" w:pos="4320"/>
        </w:tabs>
        <w:ind w:left="4320" w:hanging="360"/>
      </w:pPr>
      <w:rPr>
        <w:rFonts w:ascii="Symbol" w:hAnsi="Symbol" w:hint="default"/>
      </w:rPr>
    </w:lvl>
    <w:lvl w:ilvl="6" w:tplc="F15605B2" w:tentative="1">
      <w:start w:val="1"/>
      <w:numFmt w:val="bullet"/>
      <w:lvlText w:val=""/>
      <w:lvlPicBulletId w:val="0"/>
      <w:lvlJc w:val="left"/>
      <w:pPr>
        <w:tabs>
          <w:tab w:val="num" w:pos="5040"/>
        </w:tabs>
        <w:ind w:left="5040" w:hanging="360"/>
      </w:pPr>
      <w:rPr>
        <w:rFonts w:ascii="Symbol" w:hAnsi="Symbol" w:hint="default"/>
      </w:rPr>
    </w:lvl>
    <w:lvl w:ilvl="7" w:tplc="C2D03220" w:tentative="1">
      <w:start w:val="1"/>
      <w:numFmt w:val="bullet"/>
      <w:lvlText w:val=""/>
      <w:lvlPicBulletId w:val="0"/>
      <w:lvlJc w:val="left"/>
      <w:pPr>
        <w:tabs>
          <w:tab w:val="num" w:pos="5760"/>
        </w:tabs>
        <w:ind w:left="5760" w:hanging="360"/>
      </w:pPr>
      <w:rPr>
        <w:rFonts w:ascii="Symbol" w:hAnsi="Symbol" w:hint="default"/>
      </w:rPr>
    </w:lvl>
    <w:lvl w:ilvl="8" w:tplc="70D62C3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3D94C44"/>
    <w:multiLevelType w:val="hybridMultilevel"/>
    <w:tmpl w:val="0A0E20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5425D7"/>
    <w:multiLevelType w:val="hybridMultilevel"/>
    <w:tmpl w:val="DA848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9EF4FF3"/>
    <w:multiLevelType w:val="hybridMultilevel"/>
    <w:tmpl w:val="3836E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71085"/>
    <w:multiLevelType w:val="hybridMultilevel"/>
    <w:tmpl w:val="EA78917C"/>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514624F3"/>
    <w:multiLevelType w:val="hybridMultilevel"/>
    <w:tmpl w:val="8C6A4906"/>
    <w:lvl w:ilvl="0" w:tplc="EE46931E">
      <w:start w:val="1"/>
      <w:numFmt w:val="bullet"/>
      <w:lvlText w:val=""/>
      <w:lvlJc w:val="left"/>
      <w:pPr>
        <w:tabs>
          <w:tab w:val="num" w:pos="720"/>
        </w:tabs>
        <w:ind w:left="720" w:hanging="360"/>
      </w:pPr>
      <w:rPr>
        <w:rFonts w:ascii="Wingdings" w:hAnsi="Wingdings" w:hint="default"/>
      </w:rPr>
    </w:lvl>
    <w:lvl w:ilvl="1" w:tplc="9332534C">
      <w:start w:val="1"/>
      <w:numFmt w:val="decimal"/>
      <w:lvlText w:val="%2."/>
      <w:lvlJc w:val="left"/>
      <w:pPr>
        <w:tabs>
          <w:tab w:val="num" w:pos="1440"/>
        </w:tabs>
        <w:ind w:left="1440" w:hanging="360"/>
      </w:pPr>
    </w:lvl>
    <w:lvl w:ilvl="2" w:tplc="DAEE7706" w:tentative="1">
      <w:start w:val="1"/>
      <w:numFmt w:val="bullet"/>
      <w:lvlText w:val=""/>
      <w:lvlJc w:val="left"/>
      <w:pPr>
        <w:tabs>
          <w:tab w:val="num" w:pos="2160"/>
        </w:tabs>
        <w:ind w:left="2160" w:hanging="360"/>
      </w:pPr>
      <w:rPr>
        <w:rFonts w:ascii="Wingdings" w:hAnsi="Wingdings" w:hint="default"/>
      </w:rPr>
    </w:lvl>
    <w:lvl w:ilvl="3" w:tplc="B0786754" w:tentative="1">
      <w:start w:val="1"/>
      <w:numFmt w:val="bullet"/>
      <w:lvlText w:val=""/>
      <w:lvlJc w:val="left"/>
      <w:pPr>
        <w:tabs>
          <w:tab w:val="num" w:pos="2880"/>
        </w:tabs>
        <w:ind w:left="2880" w:hanging="360"/>
      </w:pPr>
      <w:rPr>
        <w:rFonts w:ascii="Wingdings" w:hAnsi="Wingdings" w:hint="default"/>
      </w:rPr>
    </w:lvl>
    <w:lvl w:ilvl="4" w:tplc="8AC4E31C" w:tentative="1">
      <w:start w:val="1"/>
      <w:numFmt w:val="bullet"/>
      <w:lvlText w:val=""/>
      <w:lvlJc w:val="left"/>
      <w:pPr>
        <w:tabs>
          <w:tab w:val="num" w:pos="3600"/>
        </w:tabs>
        <w:ind w:left="3600" w:hanging="360"/>
      </w:pPr>
      <w:rPr>
        <w:rFonts w:ascii="Wingdings" w:hAnsi="Wingdings" w:hint="default"/>
      </w:rPr>
    </w:lvl>
    <w:lvl w:ilvl="5" w:tplc="5ABAF23E" w:tentative="1">
      <w:start w:val="1"/>
      <w:numFmt w:val="bullet"/>
      <w:lvlText w:val=""/>
      <w:lvlJc w:val="left"/>
      <w:pPr>
        <w:tabs>
          <w:tab w:val="num" w:pos="4320"/>
        </w:tabs>
        <w:ind w:left="4320" w:hanging="360"/>
      </w:pPr>
      <w:rPr>
        <w:rFonts w:ascii="Wingdings" w:hAnsi="Wingdings" w:hint="default"/>
      </w:rPr>
    </w:lvl>
    <w:lvl w:ilvl="6" w:tplc="B59CA2C2" w:tentative="1">
      <w:start w:val="1"/>
      <w:numFmt w:val="bullet"/>
      <w:lvlText w:val=""/>
      <w:lvlJc w:val="left"/>
      <w:pPr>
        <w:tabs>
          <w:tab w:val="num" w:pos="5040"/>
        </w:tabs>
        <w:ind w:left="5040" w:hanging="360"/>
      </w:pPr>
      <w:rPr>
        <w:rFonts w:ascii="Wingdings" w:hAnsi="Wingdings" w:hint="default"/>
      </w:rPr>
    </w:lvl>
    <w:lvl w:ilvl="7" w:tplc="91B2039E" w:tentative="1">
      <w:start w:val="1"/>
      <w:numFmt w:val="bullet"/>
      <w:lvlText w:val=""/>
      <w:lvlJc w:val="left"/>
      <w:pPr>
        <w:tabs>
          <w:tab w:val="num" w:pos="5760"/>
        </w:tabs>
        <w:ind w:left="5760" w:hanging="360"/>
      </w:pPr>
      <w:rPr>
        <w:rFonts w:ascii="Wingdings" w:hAnsi="Wingdings" w:hint="default"/>
      </w:rPr>
    </w:lvl>
    <w:lvl w:ilvl="8" w:tplc="118A3C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B471B"/>
    <w:multiLevelType w:val="hybridMultilevel"/>
    <w:tmpl w:val="ACD022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6BA2CB7"/>
    <w:multiLevelType w:val="hybridMultilevel"/>
    <w:tmpl w:val="A84E4458"/>
    <w:lvl w:ilvl="0" w:tplc="EFDC5D24">
      <w:start w:val="17"/>
      <w:numFmt w:val="bullet"/>
      <w:lvlText w:val="-"/>
      <w:lvlJc w:val="left"/>
      <w:pPr>
        <w:ind w:left="720" w:hanging="360"/>
      </w:pPr>
      <w:rPr>
        <w:rFonts w:ascii="Times New Roman" w:eastAsia="Times New Roman" w:hAnsi="Times New Roman" w:cs="Times New Roman" w:hint="default"/>
        <w:b/>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10"/>
  </w:num>
  <w:num w:numId="10">
    <w:abstractNumId w:val="7"/>
  </w:num>
  <w:num w:numId="11">
    <w:abstractNumId w:val="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98"/>
    <w:rsid w:val="00000974"/>
    <w:rsid w:val="00003FEB"/>
    <w:rsid w:val="000057FB"/>
    <w:rsid w:val="00010680"/>
    <w:rsid w:val="00014848"/>
    <w:rsid w:val="0002212E"/>
    <w:rsid w:val="000343D8"/>
    <w:rsid w:val="000408C5"/>
    <w:rsid w:val="0004439B"/>
    <w:rsid w:val="00044B49"/>
    <w:rsid w:val="00053C7A"/>
    <w:rsid w:val="000604BA"/>
    <w:rsid w:val="00067B09"/>
    <w:rsid w:val="000703E7"/>
    <w:rsid w:val="000707F5"/>
    <w:rsid w:val="00075DB1"/>
    <w:rsid w:val="000821E3"/>
    <w:rsid w:val="00085281"/>
    <w:rsid w:val="00085AB2"/>
    <w:rsid w:val="00092761"/>
    <w:rsid w:val="00093C64"/>
    <w:rsid w:val="0009596B"/>
    <w:rsid w:val="000A0ED0"/>
    <w:rsid w:val="000A30BA"/>
    <w:rsid w:val="000A388C"/>
    <w:rsid w:val="000B09EA"/>
    <w:rsid w:val="000B3D6D"/>
    <w:rsid w:val="000B6047"/>
    <w:rsid w:val="000C7400"/>
    <w:rsid w:val="000E18C6"/>
    <w:rsid w:val="000E78E8"/>
    <w:rsid w:val="00100E6A"/>
    <w:rsid w:val="00104BA0"/>
    <w:rsid w:val="00105A96"/>
    <w:rsid w:val="001077D4"/>
    <w:rsid w:val="00111AB8"/>
    <w:rsid w:val="00111B40"/>
    <w:rsid w:val="00117389"/>
    <w:rsid w:val="001261BA"/>
    <w:rsid w:val="0012639C"/>
    <w:rsid w:val="0012650F"/>
    <w:rsid w:val="001265E5"/>
    <w:rsid w:val="001266C9"/>
    <w:rsid w:val="00127907"/>
    <w:rsid w:val="001369B8"/>
    <w:rsid w:val="00136EA6"/>
    <w:rsid w:val="00144963"/>
    <w:rsid w:val="001512B8"/>
    <w:rsid w:val="00151A69"/>
    <w:rsid w:val="00163E70"/>
    <w:rsid w:val="00163F79"/>
    <w:rsid w:val="00170DCB"/>
    <w:rsid w:val="001748D1"/>
    <w:rsid w:val="001761AB"/>
    <w:rsid w:val="00186F15"/>
    <w:rsid w:val="00191E5D"/>
    <w:rsid w:val="001A2DCE"/>
    <w:rsid w:val="001A7713"/>
    <w:rsid w:val="001C1C4E"/>
    <w:rsid w:val="001C3F66"/>
    <w:rsid w:val="001C5369"/>
    <w:rsid w:val="001D64CE"/>
    <w:rsid w:val="001E3BCF"/>
    <w:rsid w:val="001E46E9"/>
    <w:rsid w:val="001F661B"/>
    <w:rsid w:val="00204E51"/>
    <w:rsid w:val="002068E3"/>
    <w:rsid w:val="00211A86"/>
    <w:rsid w:val="00221DAF"/>
    <w:rsid w:val="002264D3"/>
    <w:rsid w:val="002265FF"/>
    <w:rsid w:val="00236CE9"/>
    <w:rsid w:val="00243E80"/>
    <w:rsid w:val="0024634E"/>
    <w:rsid w:val="002558CF"/>
    <w:rsid w:val="00257033"/>
    <w:rsid w:val="00261CA6"/>
    <w:rsid w:val="00276F7B"/>
    <w:rsid w:val="00283AE9"/>
    <w:rsid w:val="00291901"/>
    <w:rsid w:val="0029586B"/>
    <w:rsid w:val="002A21E5"/>
    <w:rsid w:val="002A462C"/>
    <w:rsid w:val="002A5376"/>
    <w:rsid w:val="002C08DC"/>
    <w:rsid w:val="002C5D73"/>
    <w:rsid w:val="002D064B"/>
    <w:rsid w:val="002E4BCA"/>
    <w:rsid w:val="002F04B7"/>
    <w:rsid w:val="002F073A"/>
    <w:rsid w:val="002F0DDD"/>
    <w:rsid w:val="002F18E3"/>
    <w:rsid w:val="002F1FEF"/>
    <w:rsid w:val="002F6213"/>
    <w:rsid w:val="00305889"/>
    <w:rsid w:val="0030758C"/>
    <w:rsid w:val="00310312"/>
    <w:rsid w:val="003118AF"/>
    <w:rsid w:val="00311A79"/>
    <w:rsid w:val="00315E96"/>
    <w:rsid w:val="00326EEC"/>
    <w:rsid w:val="00331898"/>
    <w:rsid w:val="00333E85"/>
    <w:rsid w:val="0035463C"/>
    <w:rsid w:val="00357348"/>
    <w:rsid w:val="00361B92"/>
    <w:rsid w:val="003712CD"/>
    <w:rsid w:val="00371E56"/>
    <w:rsid w:val="00372B26"/>
    <w:rsid w:val="0037382A"/>
    <w:rsid w:val="00377E42"/>
    <w:rsid w:val="00380207"/>
    <w:rsid w:val="00383083"/>
    <w:rsid w:val="00397EF0"/>
    <w:rsid w:val="003A37AF"/>
    <w:rsid w:val="003A4785"/>
    <w:rsid w:val="003B1B4C"/>
    <w:rsid w:val="003B4873"/>
    <w:rsid w:val="003C24FC"/>
    <w:rsid w:val="003C3D66"/>
    <w:rsid w:val="003C4F11"/>
    <w:rsid w:val="003D3D8B"/>
    <w:rsid w:val="003E00F3"/>
    <w:rsid w:val="003E16A7"/>
    <w:rsid w:val="003F30FD"/>
    <w:rsid w:val="003F4416"/>
    <w:rsid w:val="00401293"/>
    <w:rsid w:val="0040272D"/>
    <w:rsid w:val="00410593"/>
    <w:rsid w:val="00412B1C"/>
    <w:rsid w:val="00416F47"/>
    <w:rsid w:val="004227D8"/>
    <w:rsid w:val="00422BDC"/>
    <w:rsid w:val="004315C9"/>
    <w:rsid w:val="00441A66"/>
    <w:rsid w:val="00454354"/>
    <w:rsid w:val="004611ED"/>
    <w:rsid w:val="00486097"/>
    <w:rsid w:val="00491154"/>
    <w:rsid w:val="00496755"/>
    <w:rsid w:val="004977D6"/>
    <w:rsid w:val="004B1EAC"/>
    <w:rsid w:val="004B22E6"/>
    <w:rsid w:val="004B2C87"/>
    <w:rsid w:val="004B7FD9"/>
    <w:rsid w:val="004C176E"/>
    <w:rsid w:val="004C5A5C"/>
    <w:rsid w:val="004D0109"/>
    <w:rsid w:val="004D71A1"/>
    <w:rsid w:val="004E14A5"/>
    <w:rsid w:val="004E2CCD"/>
    <w:rsid w:val="004E4326"/>
    <w:rsid w:val="004E54E6"/>
    <w:rsid w:val="004F5D8D"/>
    <w:rsid w:val="0051207D"/>
    <w:rsid w:val="00517143"/>
    <w:rsid w:val="00521BE4"/>
    <w:rsid w:val="005446B6"/>
    <w:rsid w:val="00551DBD"/>
    <w:rsid w:val="005656F5"/>
    <w:rsid w:val="00571E71"/>
    <w:rsid w:val="00580DC5"/>
    <w:rsid w:val="00594A1E"/>
    <w:rsid w:val="00595817"/>
    <w:rsid w:val="005A2AEC"/>
    <w:rsid w:val="005A36A0"/>
    <w:rsid w:val="005B37E7"/>
    <w:rsid w:val="005C15C6"/>
    <w:rsid w:val="005D0BB2"/>
    <w:rsid w:val="005D43B7"/>
    <w:rsid w:val="005E0F70"/>
    <w:rsid w:val="005E111E"/>
    <w:rsid w:val="005F7255"/>
    <w:rsid w:val="005F7AF2"/>
    <w:rsid w:val="00604DFA"/>
    <w:rsid w:val="006062A1"/>
    <w:rsid w:val="006179CF"/>
    <w:rsid w:val="00623B91"/>
    <w:rsid w:val="00630F36"/>
    <w:rsid w:val="00631155"/>
    <w:rsid w:val="00633CAD"/>
    <w:rsid w:val="0063502F"/>
    <w:rsid w:val="006427DF"/>
    <w:rsid w:val="00643F15"/>
    <w:rsid w:val="006604C1"/>
    <w:rsid w:val="0066738F"/>
    <w:rsid w:val="00673347"/>
    <w:rsid w:val="00676F46"/>
    <w:rsid w:val="00680372"/>
    <w:rsid w:val="00685EBE"/>
    <w:rsid w:val="00697C63"/>
    <w:rsid w:val="006B012A"/>
    <w:rsid w:val="006B5C28"/>
    <w:rsid w:val="006C40CB"/>
    <w:rsid w:val="006E1955"/>
    <w:rsid w:val="006E6724"/>
    <w:rsid w:val="007129EF"/>
    <w:rsid w:val="0072771C"/>
    <w:rsid w:val="0073339B"/>
    <w:rsid w:val="00734C42"/>
    <w:rsid w:val="00735338"/>
    <w:rsid w:val="007361F4"/>
    <w:rsid w:val="00736684"/>
    <w:rsid w:val="007416B9"/>
    <w:rsid w:val="00742793"/>
    <w:rsid w:val="00765C94"/>
    <w:rsid w:val="007712D5"/>
    <w:rsid w:val="0078104D"/>
    <w:rsid w:val="007936B8"/>
    <w:rsid w:val="007A1925"/>
    <w:rsid w:val="007A3FD7"/>
    <w:rsid w:val="007B7A20"/>
    <w:rsid w:val="007C0E99"/>
    <w:rsid w:val="007C0FED"/>
    <w:rsid w:val="007C3261"/>
    <w:rsid w:val="007D62B4"/>
    <w:rsid w:val="007D7C8C"/>
    <w:rsid w:val="007E4977"/>
    <w:rsid w:val="007F1BED"/>
    <w:rsid w:val="00800598"/>
    <w:rsid w:val="00800C66"/>
    <w:rsid w:val="00816324"/>
    <w:rsid w:val="00822359"/>
    <w:rsid w:val="008243B1"/>
    <w:rsid w:val="008311E3"/>
    <w:rsid w:val="008601DB"/>
    <w:rsid w:val="0086636A"/>
    <w:rsid w:val="008702DD"/>
    <w:rsid w:val="00871121"/>
    <w:rsid w:val="00871181"/>
    <w:rsid w:val="008722F2"/>
    <w:rsid w:val="00872640"/>
    <w:rsid w:val="0087520A"/>
    <w:rsid w:val="0087705D"/>
    <w:rsid w:val="00877DFF"/>
    <w:rsid w:val="00881A72"/>
    <w:rsid w:val="008838A4"/>
    <w:rsid w:val="008848B6"/>
    <w:rsid w:val="008A3281"/>
    <w:rsid w:val="008A4DA1"/>
    <w:rsid w:val="008B117D"/>
    <w:rsid w:val="008B20E0"/>
    <w:rsid w:val="008C5A01"/>
    <w:rsid w:val="008D3A68"/>
    <w:rsid w:val="008D7F43"/>
    <w:rsid w:val="008F1FB0"/>
    <w:rsid w:val="008F5778"/>
    <w:rsid w:val="008F5FA2"/>
    <w:rsid w:val="00906E84"/>
    <w:rsid w:val="00907139"/>
    <w:rsid w:val="0090790C"/>
    <w:rsid w:val="009155AF"/>
    <w:rsid w:val="00915BEE"/>
    <w:rsid w:val="009518B7"/>
    <w:rsid w:val="00951A25"/>
    <w:rsid w:val="009579D7"/>
    <w:rsid w:val="009604CC"/>
    <w:rsid w:val="0096211D"/>
    <w:rsid w:val="00972AA8"/>
    <w:rsid w:val="009871CD"/>
    <w:rsid w:val="00987CAB"/>
    <w:rsid w:val="009A09FD"/>
    <w:rsid w:val="009A29F0"/>
    <w:rsid w:val="009A471D"/>
    <w:rsid w:val="009A70EC"/>
    <w:rsid w:val="009A76D4"/>
    <w:rsid w:val="009B0914"/>
    <w:rsid w:val="009C3094"/>
    <w:rsid w:val="009C4482"/>
    <w:rsid w:val="009D2F3C"/>
    <w:rsid w:val="009D5B1B"/>
    <w:rsid w:val="009D605F"/>
    <w:rsid w:val="009E72D4"/>
    <w:rsid w:val="00A0184F"/>
    <w:rsid w:val="00A05B21"/>
    <w:rsid w:val="00A12EBE"/>
    <w:rsid w:val="00A158CD"/>
    <w:rsid w:val="00A2145A"/>
    <w:rsid w:val="00A219C9"/>
    <w:rsid w:val="00A26628"/>
    <w:rsid w:val="00A43DDD"/>
    <w:rsid w:val="00A46E0E"/>
    <w:rsid w:val="00A52B04"/>
    <w:rsid w:val="00A56AF6"/>
    <w:rsid w:val="00A57C97"/>
    <w:rsid w:val="00A71682"/>
    <w:rsid w:val="00A7468A"/>
    <w:rsid w:val="00A7562D"/>
    <w:rsid w:val="00A82140"/>
    <w:rsid w:val="00A83E5F"/>
    <w:rsid w:val="00A851B3"/>
    <w:rsid w:val="00A858F6"/>
    <w:rsid w:val="00A9311F"/>
    <w:rsid w:val="00A9358D"/>
    <w:rsid w:val="00A97647"/>
    <w:rsid w:val="00AA363B"/>
    <w:rsid w:val="00AA439B"/>
    <w:rsid w:val="00AB17F2"/>
    <w:rsid w:val="00AB74A4"/>
    <w:rsid w:val="00AC05CF"/>
    <w:rsid w:val="00AC0670"/>
    <w:rsid w:val="00AC0855"/>
    <w:rsid w:val="00AC228D"/>
    <w:rsid w:val="00AC407F"/>
    <w:rsid w:val="00AC45F5"/>
    <w:rsid w:val="00AC54BA"/>
    <w:rsid w:val="00AD1D61"/>
    <w:rsid w:val="00AD200D"/>
    <w:rsid w:val="00AD292E"/>
    <w:rsid w:val="00AD300B"/>
    <w:rsid w:val="00AD3B64"/>
    <w:rsid w:val="00AE3944"/>
    <w:rsid w:val="00B008EE"/>
    <w:rsid w:val="00B13A90"/>
    <w:rsid w:val="00B14637"/>
    <w:rsid w:val="00B2588D"/>
    <w:rsid w:val="00B2721C"/>
    <w:rsid w:val="00B34B97"/>
    <w:rsid w:val="00B40B12"/>
    <w:rsid w:val="00B44465"/>
    <w:rsid w:val="00B4636C"/>
    <w:rsid w:val="00B46A6D"/>
    <w:rsid w:val="00B5332B"/>
    <w:rsid w:val="00B5546E"/>
    <w:rsid w:val="00B6020A"/>
    <w:rsid w:val="00B62B6A"/>
    <w:rsid w:val="00B77F82"/>
    <w:rsid w:val="00B814C5"/>
    <w:rsid w:val="00B85C22"/>
    <w:rsid w:val="00B86004"/>
    <w:rsid w:val="00B91A59"/>
    <w:rsid w:val="00B933AA"/>
    <w:rsid w:val="00B934CC"/>
    <w:rsid w:val="00B94D1D"/>
    <w:rsid w:val="00BA385F"/>
    <w:rsid w:val="00BA6046"/>
    <w:rsid w:val="00BB08B7"/>
    <w:rsid w:val="00BB4500"/>
    <w:rsid w:val="00BB6B5B"/>
    <w:rsid w:val="00BD5467"/>
    <w:rsid w:val="00BE34F9"/>
    <w:rsid w:val="00BE4A24"/>
    <w:rsid w:val="00BE5BA3"/>
    <w:rsid w:val="00BE6141"/>
    <w:rsid w:val="00BF07A6"/>
    <w:rsid w:val="00BF5E9D"/>
    <w:rsid w:val="00C00158"/>
    <w:rsid w:val="00C00D72"/>
    <w:rsid w:val="00C3414D"/>
    <w:rsid w:val="00C43837"/>
    <w:rsid w:val="00C50736"/>
    <w:rsid w:val="00C5112D"/>
    <w:rsid w:val="00C731AC"/>
    <w:rsid w:val="00C7356B"/>
    <w:rsid w:val="00CA1DC5"/>
    <w:rsid w:val="00CA45E3"/>
    <w:rsid w:val="00CB7B78"/>
    <w:rsid w:val="00CB7C5F"/>
    <w:rsid w:val="00CB7FB5"/>
    <w:rsid w:val="00CC1187"/>
    <w:rsid w:val="00CC5120"/>
    <w:rsid w:val="00CD51EE"/>
    <w:rsid w:val="00CE33CF"/>
    <w:rsid w:val="00CE4023"/>
    <w:rsid w:val="00CE4253"/>
    <w:rsid w:val="00CE724A"/>
    <w:rsid w:val="00CF2083"/>
    <w:rsid w:val="00CF2D39"/>
    <w:rsid w:val="00D1125C"/>
    <w:rsid w:val="00D1128F"/>
    <w:rsid w:val="00D1148C"/>
    <w:rsid w:val="00D11D2A"/>
    <w:rsid w:val="00D23A9E"/>
    <w:rsid w:val="00D2754F"/>
    <w:rsid w:val="00D32703"/>
    <w:rsid w:val="00D36C6B"/>
    <w:rsid w:val="00D52041"/>
    <w:rsid w:val="00D56DAA"/>
    <w:rsid w:val="00D620EA"/>
    <w:rsid w:val="00D621B7"/>
    <w:rsid w:val="00D6466C"/>
    <w:rsid w:val="00D64BA3"/>
    <w:rsid w:val="00D662E1"/>
    <w:rsid w:val="00D73644"/>
    <w:rsid w:val="00D84BD4"/>
    <w:rsid w:val="00D85EDE"/>
    <w:rsid w:val="00D873DF"/>
    <w:rsid w:val="00D87EFF"/>
    <w:rsid w:val="00DA04C7"/>
    <w:rsid w:val="00DB7BF6"/>
    <w:rsid w:val="00DC78DC"/>
    <w:rsid w:val="00DE0755"/>
    <w:rsid w:val="00DF553E"/>
    <w:rsid w:val="00E26E8C"/>
    <w:rsid w:val="00E40B89"/>
    <w:rsid w:val="00E438FE"/>
    <w:rsid w:val="00E46CEE"/>
    <w:rsid w:val="00E5005E"/>
    <w:rsid w:val="00E609D5"/>
    <w:rsid w:val="00E62BBC"/>
    <w:rsid w:val="00E72560"/>
    <w:rsid w:val="00E74738"/>
    <w:rsid w:val="00E76673"/>
    <w:rsid w:val="00E808C3"/>
    <w:rsid w:val="00E94753"/>
    <w:rsid w:val="00EB14B5"/>
    <w:rsid w:val="00EB5975"/>
    <w:rsid w:val="00EB5D7C"/>
    <w:rsid w:val="00EC2A83"/>
    <w:rsid w:val="00ED311E"/>
    <w:rsid w:val="00EE3210"/>
    <w:rsid w:val="00EE7F14"/>
    <w:rsid w:val="00EF5EE3"/>
    <w:rsid w:val="00EF6042"/>
    <w:rsid w:val="00F14137"/>
    <w:rsid w:val="00F23BBB"/>
    <w:rsid w:val="00F272E5"/>
    <w:rsid w:val="00F345A6"/>
    <w:rsid w:val="00F35736"/>
    <w:rsid w:val="00F37CC5"/>
    <w:rsid w:val="00F37E6C"/>
    <w:rsid w:val="00F427C2"/>
    <w:rsid w:val="00F46EE6"/>
    <w:rsid w:val="00F501DD"/>
    <w:rsid w:val="00F51FC0"/>
    <w:rsid w:val="00F53C33"/>
    <w:rsid w:val="00F630BF"/>
    <w:rsid w:val="00F64675"/>
    <w:rsid w:val="00F721A1"/>
    <w:rsid w:val="00F83C17"/>
    <w:rsid w:val="00F93288"/>
    <w:rsid w:val="00F972E8"/>
    <w:rsid w:val="00FA4149"/>
    <w:rsid w:val="00FA4D4A"/>
    <w:rsid w:val="00FB344B"/>
    <w:rsid w:val="00FB402B"/>
    <w:rsid w:val="00FB4454"/>
    <w:rsid w:val="00FC2377"/>
    <w:rsid w:val="00FC24E7"/>
    <w:rsid w:val="00FC5DC9"/>
    <w:rsid w:val="00FC6297"/>
    <w:rsid w:val="00FC7216"/>
    <w:rsid w:val="00FD0B88"/>
    <w:rsid w:val="00FD18E0"/>
    <w:rsid w:val="00FE243A"/>
    <w:rsid w:val="00FE487E"/>
    <w:rsid w:val="00FF16ED"/>
    <w:rsid w:val="00FF7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98412"/>
  <w15:docId w15:val="{A21542D5-5F94-4D2C-B490-9FE56165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55AF"/>
    <w:pPr>
      <w:ind w:firstLine="720"/>
      <w:jc w:val="both"/>
    </w:pPr>
    <w:rPr>
      <w:sz w:val="24"/>
      <w:szCs w:val="24"/>
      <w:lang w:val="lv-LV" w:eastAsia="lv-LV"/>
    </w:rPr>
  </w:style>
  <w:style w:type="paragraph" w:styleId="Heading5">
    <w:name w:val="heading 5"/>
    <w:basedOn w:val="Normal"/>
    <w:next w:val="Normal"/>
    <w:link w:val="Heading5Char"/>
    <w:qFormat/>
    <w:rsid w:val="00697C63"/>
    <w:pPr>
      <w:spacing w:before="240" w:after="60" w:line="260" w:lineRule="atLeast"/>
      <w:outlineLvl w:val="4"/>
    </w:pPr>
    <w:rPr>
      <w:rFonts w:ascii="Arial" w:hAnsi="Arial"/>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F46"/>
    <w:rPr>
      <w:color w:val="0000FF"/>
      <w:u w:val="single"/>
    </w:rPr>
  </w:style>
  <w:style w:type="paragraph" w:styleId="NormalWeb">
    <w:name w:val="Normal (Web)"/>
    <w:basedOn w:val="Normal"/>
    <w:uiPriority w:val="99"/>
    <w:rsid w:val="00676F46"/>
    <w:pPr>
      <w:spacing w:before="100" w:beforeAutospacing="1" w:after="100" w:afterAutospacing="1"/>
    </w:pPr>
  </w:style>
  <w:style w:type="paragraph" w:styleId="Footer">
    <w:name w:val="footer"/>
    <w:basedOn w:val="Normal"/>
    <w:rsid w:val="007A3FD7"/>
    <w:pPr>
      <w:tabs>
        <w:tab w:val="center" w:pos="4153"/>
        <w:tab w:val="right" w:pos="8306"/>
      </w:tabs>
    </w:pPr>
  </w:style>
  <w:style w:type="character" w:styleId="PageNumber">
    <w:name w:val="page number"/>
    <w:basedOn w:val="DefaultParagraphFont"/>
    <w:rsid w:val="007A3FD7"/>
  </w:style>
  <w:style w:type="character" w:styleId="Emphasis">
    <w:name w:val="Emphasis"/>
    <w:uiPriority w:val="20"/>
    <w:qFormat/>
    <w:rsid w:val="005F7255"/>
    <w:rPr>
      <w:b/>
      <w:bCs/>
      <w:i w:val="0"/>
      <w:iCs w:val="0"/>
    </w:rPr>
  </w:style>
  <w:style w:type="character" w:customStyle="1" w:styleId="Heading5Char">
    <w:name w:val="Heading 5 Char"/>
    <w:link w:val="Heading5"/>
    <w:rsid w:val="00697C63"/>
    <w:rPr>
      <w:rFonts w:ascii="Arial" w:hAnsi="Arial"/>
      <w:b/>
      <w:bCs/>
      <w:i/>
      <w:iCs/>
      <w:sz w:val="26"/>
      <w:szCs w:val="26"/>
      <w:lang w:val="en-GB" w:eastAsia="en-US"/>
    </w:rPr>
  </w:style>
  <w:style w:type="character" w:styleId="Strong">
    <w:name w:val="Strong"/>
    <w:uiPriority w:val="22"/>
    <w:qFormat/>
    <w:rsid w:val="00EC2A83"/>
    <w:rPr>
      <w:b/>
      <w:bCs/>
    </w:rPr>
  </w:style>
  <w:style w:type="character" w:customStyle="1" w:styleId="st1">
    <w:name w:val="st1"/>
    <w:rsid w:val="008F5FA2"/>
  </w:style>
  <w:style w:type="paragraph" w:styleId="PlainText">
    <w:name w:val="Plain Text"/>
    <w:basedOn w:val="Normal"/>
    <w:link w:val="PlainTextChar"/>
    <w:uiPriority w:val="99"/>
    <w:unhideWhenUsed/>
    <w:rsid w:val="00FC7216"/>
    <w:rPr>
      <w:rFonts w:ascii="Calibri" w:eastAsia="Calibri" w:hAnsi="Calibri"/>
      <w:sz w:val="22"/>
      <w:szCs w:val="21"/>
      <w:lang w:eastAsia="en-US"/>
    </w:rPr>
  </w:style>
  <w:style w:type="character" w:customStyle="1" w:styleId="PlainTextChar">
    <w:name w:val="Plain Text Char"/>
    <w:link w:val="PlainText"/>
    <w:uiPriority w:val="99"/>
    <w:rsid w:val="00FC7216"/>
    <w:rPr>
      <w:rFonts w:ascii="Calibri" w:eastAsia="Calibri" w:hAnsi="Calibri"/>
      <w:sz w:val="22"/>
      <w:szCs w:val="21"/>
      <w:lang w:eastAsia="en-US"/>
    </w:rPr>
  </w:style>
  <w:style w:type="paragraph" w:customStyle="1" w:styleId="Default">
    <w:name w:val="Default"/>
    <w:rsid w:val="0073339B"/>
    <w:pPr>
      <w:autoSpaceDE w:val="0"/>
      <w:autoSpaceDN w:val="0"/>
      <w:adjustRightInd w:val="0"/>
    </w:pPr>
    <w:rPr>
      <w:color w:val="000000"/>
      <w:sz w:val="24"/>
      <w:szCs w:val="24"/>
      <w:lang w:val="lv-LV" w:eastAsia="lv-LV"/>
    </w:rPr>
  </w:style>
  <w:style w:type="character" w:customStyle="1" w:styleId="apple-converted-space">
    <w:name w:val="apple-converted-space"/>
    <w:rsid w:val="002F1FEF"/>
  </w:style>
  <w:style w:type="paragraph" w:styleId="ListParagraph">
    <w:name w:val="List Paragraph"/>
    <w:basedOn w:val="Normal"/>
    <w:uiPriority w:val="34"/>
    <w:qFormat/>
    <w:rsid w:val="00A219C9"/>
    <w:pPr>
      <w:ind w:left="720"/>
    </w:pPr>
    <w:rPr>
      <w:rFonts w:ascii="Calibri" w:hAnsi="Calibri"/>
      <w:sz w:val="22"/>
      <w:szCs w:val="22"/>
      <w:lang w:val="en-US" w:eastAsia="en-US"/>
    </w:rPr>
  </w:style>
  <w:style w:type="paragraph" w:styleId="BalloonText">
    <w:name w:val="Balloon Text"/>
    <w:basedOn w:val="Normal"/>
    <w:link w:val="BalloonTextChar"/>
    <w:rsid w:val="00B44465"/>
    <w:rPr>
      <w:rFonts w:ascii="Tahoma" w:hAnsi="Tahoma" w:cs="Tahoma"/>
      <w:sz w:val="16"/>
      <w:szCs w:val="16"/>
    </w:rPr>
  </w:style>
  <w:style w:type="character" w:customStyle="1" w:styleId="BalloonTextChar">
    <w:name w:val="Balloon Text Char"/>
    <w:basedOn w:val="DefaultParagraphFont"/>
    <w:link w:val="BalloonText"/>
    <w:rsid w:val="00B44465"/>
    <w:rPr>
      <w:rFonts w:ascii="Tahoma"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256">
      <w:bodyDiv w:val="1"/>
      <w:marLeft w:val="0"/>
      <w:marRight w:val="0"/>
      <w:marTop w:val="0"/>
      <w:marBottom w:val="0"/>
      <w:divBdr>
        <w:top w:val="none" w:sz="0" w:space="0" w:color="auto"/>
        <w:left w:val="none" w:sz="0" w:space="0" w:color="auto"/>
        <w:bottom w:val="none" w:sz="0" w:space="0" w:color="auto"/>
        <w:right w:val="none" w:sz="0" w:space="0" w:color="auto"/>
      </w:divBdr>
    </w:div>
    <w:div w:id="29572082">
      <w:bodyDiv w:val="1"/>
      <w:marLeft w:val="0"/>
      <w:marRight w:val="0"/>
      <w:marTop w:val="0"/>
      <w:marBottom w:val="0"/>
      <w:divBdr>
        <w:top w:val="none" w:sz="0" w:space="0" w:color="auto"/>
        <w:left w:val="none" w:sz="0" w:space="0" w:color="auto"/>
        <w:bottom w:val="none" w:sz="0" w:space="0" w:color="auto"/>
        <w:right w:val="none" w:sz="0" w:space="0" w:color="auto"/>
      </w:divBdr>
      <w:divsChild>
        <w:div w:id="1519343876">
          <w:marLeft w:val="0"/>
          <w:marRight w:val="0"/>
          <w:marTop w:val="0"/>
          <w:marBottom w:val="0"/>
          <w:divBdr>
            <w:top w:val="none" w:sz="0" w:space="0" w:color="auto"/>
            <w:left w:val="none" w:sz="0" w:space="0" w:color="auto"/>
            <w:bottom w:val="none" w:sz="0" w:space="0" w:color="auto"/>
            <w:right w:val="none" w:sz="0" w:space="0" w:color="auto"/>
          </w:divBdr>
        </w:div>
      </w:divsChild>
    </w:div>
    <w:div w:id="177088509">
      <w:bodyDiv w:val="1"/>
      <w:marLeft w:val="0"/>
      <w:marRight w:val="0"/>
      <w:marTop w:val="0"/>
      <w:marBottom w:val="0"/>
      <w:divBdr>
        <w:top w:val="none" w:sz="0" w:space="0" w:color="auto"/>
        <w:left w:val="none" w:sz="0" w:space="0" w:color="auto"/>
        <w:bottom w:val="none" w:sz="0" w:space="0" w:color="auto"/>
        <w:right w:val="none" w:sz="0" w:space="0" w:color="auto"/>
      </w:divBdr>
    </w:div>
    <w:div w:id="219831881">
      <w:bodyDiv w:val="1"/>
      <w:marLeft w:val="0"/>
      <w:marRight w:val="0"/>
      <w:marTop w:val="0"/>
      <w:marBottom w:val="0"/>
      <w:divBdr>
        <w:top w:val="none" w:sz="0" w:space="0" w:color="auto"/>
        <w:left w:val="none" w:sz="0" w:space="0" w:color="auto"/>
        <w:bottom w:val="none" w:sz="0" w:space="0" w:color="auto"/>
        <w:right w:val="none" w:sz="0" w:space="0" w:color="auto"/>
      </w:divBdr>
      <w:divsChild>
        <w:div w:id="1152142708">
          <w:marLeft w:val="0"/>
          <w:marRight w:val="0"/>
          <w:marTop w:val="0"/>
          <w:marBottom w:val="0"/>
          <w:divBdr>
            <w:top w:val="none" w:sz="0" w:space="0" w:color="auto"/>
            <w:left w:val="none" w:sz="0" w:space="0" w:color="auto"/>
            <w:bottom w:val="none" w:sz="0" w:space="0" w:color="auto"/>
            <w:right w:val="none" w:sz="0" w:space="0" w:color="auto"/>
          </w:divBdr>
          <w:divsChild>
            <w:div w:id="1195077488">
              <w:marLeft w:val="0"/>
              <w:marRight w:val="0"/>
              <w:marTop w:val="0"/>
              <w:marBottom w:val="0"/>
              <w:divBdr>
                <w:top w:val="none" w:sz="0" w:space="0" w:color="auto"/>
                <w:left w:val="none" w:sz="0" w:space="0" w:color="auto"/>
                <w:bottom w:val="none" w:sz="0" w:space="0" w:color="auto"/>
                <w:right w:val="none" w:sz="0" w:space="0" w:color="auto"/>
              </w:divBdr>
              <w:divsChild>
                <w:div w:id="203714973">
                  <w:marLeft w:val="0"/>
                  <w:marRight w:val="0"/>
                  <w:marTop w:val="0"/>
                  <w:marBottom w:val="0"/>
                  <w:divBdr>
                    <w:top w:val="none" w:sz="0" w:space="0" w:color="auto"/>
                    <w:left w:val="none" w:sz="0" w:space="0" w:color="auto"/>
                    <w:bottom w:val="none" w:sz="0" w:space="0" w:color="auto"/>
                    <w:right w:val="none" w:sz="0" w:space="0" w:color="auto"/>
                  </w:divBdr>
                </w:div>
                <w:div w:id="8079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7574">
      <w:bodyDiv w:val="1"/>
      <w:marLeft w:val="0"/>
      <w:marRight w:val="0"/>
      <w:marTop w:val="0"/>
      <w:marBottom w:val="0"/>
      <w:divBdr>
        <w:top w:val="none" w:sz="0" w:space="0" w:color="auto"/>
        <w:left w:val="none" w:sz="0" w:space="0" w:color="auto"/>
        <w:bottom w:val="none" w:sz="0" w:space="0" w:color="auto"/>
        <w:right w:val="none" w:sz="0" w:space="0" w:color="auto"/>
      </w:divBdr>
    </w:div>
    <w:div w:id="329646323">
      <w:bodyDiv w:val="1"/>
      <w:marLeft w:val="0"/>
      <w:marRight w:val="0"/>
      <w:marTop w:val="0"/>
      <w:marBottom w:val="0"/>
      <w:divBdr>
        <w:top w:val="none" w:sz="0" w:space="0" w:color="auto"/>
        <w:left w:val="none" w:sz="0" w:space="0" w:color="auto"/>
        <w:bottom w:val="none" w:sz="0" w:space="0" w:color="auto"/>
        <w:right w:val="none" w:sz="0" w:space="0" w:color="auto"/>
      </w:divBdr>
    </w:div>
    <w:div w:id="384986271">
      <w:bodyDiv w:val="1"/>
      <w:marLeft w:val="0"/>
      <w:marRight w:val="0"/>
      <w:marTop w:val="0"/>
      <w:marBottom w:val="0"/>
      <w:divBdr>
        <w:top w:val="none" w:sz="0" w:space="0" w:color="auto"/>
        <w:left w:val="none" w:sz="0" w:space="0" w:color="auto"/>
        <w:bottom w:val="none" w:sz="0" w:space="0" w:color="auto"/>
        <w:right w:val="none" w:sz="0" w:space="0" w:color="auto"/>
      </w:divBdr>
    </w:div>
    <w:div w:id="421724323">
      <w:bodyDiv w:val="1"/>
      <w:marLeft w:val="0"/>
      <w:marRight w:val="0"/>
      <w:marTop w:val="0"/>
      <w:marBottom w:val="0"/>
      <w:divBdr>
        <w:top w:val="none" w:sz="0" w:space="0" w:color="auto"/>
        <w:left w:val="none" w:sz="0" w:space="0" w:color="auto"/>
        <w:bottom w:val="none" w:sz="0" w:space="0" w:color="auto"/>
        <w:right w:val="none" w:sz="0" w:space="0" w:color="auto"/>
      </w:divBdr>
    </w:div>
    <w:div w:id="448084406">
      <w:bodyDiv w:val="1"/>
      <w:marLeft w:val="0"/>
      <w:marRight w:val="0"/>
      <w:marTop w:val="0"/>
      <w:marBottom w:val="0"/>
      <w:divBdr>
        <w:top w:val="none" w:sz="0" w:space="0" w:color="auto"/>
        <w:left w:val="none" w:sz="0" w:space="0" w:color="auto"/>
        <w:bottom w:val="none" w:sz="0" w:space="0" w:color="auto"/>
        <w:right w:val="none" w:sz="0" w:space="0" w:color="auto"/>
      </w:divBdr>
    </w:div>
    <w:div w:id="485584311">
      <w:bodyDiv w:val="1"/>
      <w:marLeft w:val="0"/>
      <w:marRight w:val="0"/>
      <w:marTop w:val="0"/>
      <w:marBottom w:val="0"/>
      <w:divBdr>
        <w:top w:val="none" w:sz="0" w:space="0" w:color="auto"/>
        <w:left w:val="none" w:sz="0" w:space="0" w:color="auto"/>
        <w:bottom w:val="none" w:sz="0" w:space="0" w:color="auto"/>
        <w:right w:val="none" w:sz="0" w:space="0" w:color="auto"/>
      </w:divBdr>
      <w:divsChild>
        <w:div w:id="1217930357">
          <w:marLeft w:val="0"/>
          <w:marRight w:val="0"/>
          <w:marTop w:val="0"/>
          <w:marBottom w:val="0"/>
          <w:divBdr>
            <w:top w:val="none" w:sz="0" w:space="0" w:color="auto"/>
            <w:left w:val="none" w:sz="0" w:space="0" w:color="auto"/>
            <w:bottom w:val="none" w:sz="0" w:space="0" w:color="auto"/>
            <w:right w:val="none" w:sz="0" w:space="0" w:color="auto"/>
          </w:divBdr>
        </w:div>
      </w:divsChild>
    </w:div>
    <w:div w:id="487408327">
      <w:bodyDiv w:val="1"/>
      <w:marLeft w:val="0"/>
      <w:marRight w:val="0"/>
      <w:marTop w:val="0"/>
      <w:marBottom w:val="0"/>
      <w:divBdr>
        <w:top w:val="none" w:sz="0" w:space="0" w:color="auto"/>
        <w:left w:val="none" w:sz="0" w:space="0" w:color="auto"/>
        <w:bottom w:val="none" w:sz="0" w:space="0" w:color="auto"/>
        <w:right w:val="none" w:sz="0" w:space="0" w:color="auto"/>
      </w:divBdr>
    </w:div>
    <w:div w:id="577590541">
      <w:bodyDiv w:val="1"/>
      <w:marLeft w:val="0"/>
      <w:marRight w:val="0"/>
      <w:marTop w:val="0"/>
      <w:marBottom w:val="0"/>
      <w:divBdr>
        <w:top w:val="none" w:sz="0" w:space="0" w:color="auto"/>
        <w:left w:val="none" w:sz="0" w:space="0" w:color="auto"/>
        <w:bottom w:val="none" w:sz="0" w:space="0" w:color="auto"/>
        <w:right w:val="none" w:sz="0" w:space="0" w:color="auto"/>
      </w:divBdr>
    </w:div>
    <w:div w:id="581529953">
      <w:bodyDiv w:val="1"/>
      <w:marLeft w:val="0"/>
      <w:marRight w:val="0"/>
      <w:marTop w:val="0"/>
      <w:marBottom w:val="0"/>
      <w:divBdr>
        <w:top w:val="none" w:sz="0" w:space="0" w:color="auto"/>
        <w:left w:val="none" w:sz="0" w:space="0" w:color="auto"/>
        <w:bottom w:val="none" w:sz="0" w:space="0" w:color="auto"/>
        <w:right w:val="none" w:sz="0" w:space="0" w:color="auto"/>
      </w:divBdr>
    </w:div>
    <w:div w:id="613706046">
      <w:bodyDiv w:val="1"/>
      <w:marLeft w:val="0"/>
      <w:marRight w:val="0"/>
      <w:marTop w:val="0"/>
      <w:marBottom w:val="0"/>
      <w:divBdr>
        <w:top w:val="none" w:sz="0" w:space="0" w:color="auto"/>
        <w:left w:val="none" w:sz="0" w:space="0" w:color="auto"/>
        <w:bottom w:val="none" w:sz="0" w:space="0" w:color="auto"/>
        <w:right w:val="none" w:sz="0" w:space="0" w:color="auto"/>
      </w:divBdr>
    </w:div>
    <w:div w:id="630982984">
      <w:bodyDiv w:val="1"/>
      <w:marLeft w:val="0"/>
      <w:marRight w:val="0"/>
      <w:marTop w:val="0"/>
      <w:marBottom w:val="0"/>
      <w:divBdr>
        <w:top w:val="none" w:sz="0" w:space="0" w:color="auto"/>
        <w:left w:val="none" w:sz="0" w:space="0" w:color="auto"/>
        <w:bottom w:val="none" w:sz="0" w:space="0" w:color="auto"/>
        <w:right w:val="none" w:sz="0" w:space="0" w:color="auto"/>
      </w:divBdr>
    </w:div>
    <w:div w:id="671687080">
      <w:bodyDiv w:val="1"/>
      <w:marLeft w:val="0"/>
      <w:marRight w:val="0"/>
      <w:marTop w:val="0"/>
      <w:marBottom w:val="0"/>
      <w:divBdr>
        <w:top w:val="none" w:sz="0" w:space="0" w:color="auto"/>
        <w:left w:val="none" w:sz="0" w:space="0" w:color="auto"/>
        <w:bottom w:val="none" w:sz="0" w:space="0" w:color="auto"/>
        <w:right w:val="none" w:sz="0" w:space="0" w:color="auto"/>
      </w:divBdr>
    </w:div>
    <w:div w:id="720833873">
      <w:bodyDiv w:val="1"/>
      <w:marLeft w:val="0"/>
      <w:marRight w:val="0"/>
      <w:marTop w:val="0"/>
      <w:marBottom w:val="0"/>
      <w:divBdr>
        <w:top w:val="none" w:sz="0" w:space="0" w:color="auto"/>
        <w:left w:val="none" w:sz="0" w:space="0" w:color="auto"/>
        <w:bottom w:val="none" w:sz="0" w:space="0" w:color="auto"/>
        <w:right w:val="none" w:sz="0" w:space="0" w:color="auto"/>
      </w:divBdr>
      <w:divsChild>
        <w:div w:id="23214846">
          <w:marLeft w:val="0"/>
          <w:marRight w:val="0"/>
          <w:marTop w:val="0"/>
          <w:marBottom w:val="0"/>
          <w:divBdr>
            <w:top w:val="none" w:sz="0" w:space="0" w:color="auto"/>
            <w:left w:val="none" w:sz="0" w:space="0" w:color="auto"/>
            <w:bottom w:val="none" w:sz="0" w:space="0" w:color="auto"/>
            <w:right w:val="none" w:sz="0" w:space="0" w:color="auto"/>
          </w:divBdr>
        </w:div>
      </w:divsChild>
    </w:div>
    <w:div w:id="771389622">
      <w:bodyDiv w:val="1"/>
      <w:marLeft w:val="0"/>
      <w:marRight w:val="0"/>
      <w:marTop w:val="0"/>
      <w:marBottom w:val="0"/>
      <w:divBdr>
        <w:top w:val="none" w:sz="0" w:space="0" w:color="auto"/>
        <w:left w:val="none" w:sz="0" w:space="0" w:color="auto"/>
        <w:bottom w:val="none" w:sz="0" w:space="0" w:color="auto"/>
        <w:right w:val="none" w:sz="0" w:space="0" w:color="auto"/>
      </w:divBdr>
    </w:div>
    <w:div w:id="783157677">
      <w:bodyDiv w:val="1"/>
      <w:marLeft w:val="0"/>
      <w:marRight w:val="0"/>
      <w:marTop w:val="0"/>
      <w:marBottom w:val="0"/>
      <w:divBdr>
        <w:top w:val="none" w:sz="0" w:space="0" w:color="auto"/>
        <w:left w:val="none" w:sz="0" w:space="0" w:color="auto"/>
        <w:bottom w:val="none" w:sz="0" w:space="0" w:color="auto"/>
        <w:right w:val="none" w:sz="0" w:space="0" w:color="auto"/>
      </w:divBdr>
    </w:div>
    <w:div w:id="784540211">
      <w:bodyDiv w:val="1"/>
      <w:marLeft w:val="0"/>
      <w:marRight w:val="0"/>
      <w:marTop w:val="0"/>
      <w:marBottom w:val="0"/>
      <w:divBdr>
        <w:top w:val="none" w:sz="0" w:space="0" w:color="auto"/>
        <w:left w:val="none" w:sz="0" w:space="0" w:color="auto"/>
        <w:bottom w:val="none" w:sz="0" w:space="0" w:color="auto"/>
        <w:right w:val="none" w:sz="0" w:space="0" w:color="auto"/>
      </w:divBdr>
    </w:div>
    <w:div w:id="811555117">
      <w:bodyDiv w:val="1"/>
      <w:marLeft w:val="0"/>
      <w:marRight w:val="0"/>
      <w:marTop w:val="0"/>
      <w:marBottom w:val="0"/>
      <w:divBdr>
        <w:top w:val="none" w:sz="0" w:space="0" w:color="auto"/>
        <w:left w:val="none" w:sz="0" w:space="0" w:color="auto"/>
        <w:bottom w:val="none" w:sz="0" w:space="0" w:color="auto"/>
        <w:right w:val="none" w:sz="0" w:space="0" w:color="auto"/>
      </w:divBdr>
    </w:div>
    <w:div w:id="832141965">
      <w:bodyDiv w:val="1"/>
      <w:marLeft w:val="0"/>
      <w:marRight w:val="0"/>
      <w:marTop w:val="0"/>
      <w:marBottom w:val="0"/>
      <w:divBdr>
        <w:top w:val="none" w:sz="0" w:space="0" w:color="auto"/>
        <w:left w:val="none" w:sz="0" w:space="0" w:color="auto"/>
        <w:bottom w:val="none" w:sz="0" w:space="0" w:color="auto"/>
        <w:right w:val="none" w:sz="0" w:space="0" w:color="auto"/>
      </w:divBdr>
    </w:div>
    <w:div w:id="916288443">
      <w:bodyDiv w:val="1"/>
      <w:marLeft w:val="0"/>
      <w:marRight w:val="0"/>
      <w:marTop w:val="0"/>
      <w:marBottom w:val="0"/>
      <w:divBdr>
        <w:top w:val="none" w:sz="0" w:space="0" w:color="auto"/>
        <w:left w:val="none" w:sz="0" w:space="0" w:color="auto"/>
        <w:bottom w:val="none" w:sz="0" w:space="0" w:color="auto"/>
        <w:right w:val="none" w:sz="0" w:space="0" w:color="auto"/>
      </w:divBdr>
    </w:div>
    <w:div w:id="922639012">
      <w:bodyDiv w:val="1"/>
      <w:marLeft w:val="0"/>
      <w:marRight w:val="0"/>
      <w:marTop w:val="0"/>
      <w:marBottom w:val="0"/>
      <w:divBdr>
        <w:top w:val="none" w:sz="0" w:space="0" w:color="auto"/>
        <w:left w:val="none" w:sz="0" w:space="0" w:color="auto"/>
        <w:bottom w:val="none" w:sz="0" w:space="0" w:color="auto"/>
        <w:right w:val="none" w:sz="0" w:space="0" w:color="auto"/>
      </w:divBdr>
    </w:div>
    <w:div w:id="1032269792">
      <w:bodyDiv w:val="1"/>
      <w:marLeft w:val="0"/>
      <w:marRight w:val="0"/>
      <w:marTop w:val="0"/>
      <w:marBottom w:val="0"/>
      <w:divBdr>
        <w:top w:val="none" w:sz="0" w:space="0" w:color="auto"/>
        <w:left w:val="none" w:sz="0" w:space="0" w:color="auto"/>
        <w:bottom w:val="none" w:sz="0" w:space="0" w:color="auto"/>
        <w:right w:val="none" w:sz="0" w:space="0" w:color="auto"/>
      </w:divBdr>
    </w:div>
    <w:div w:id="1182162787">
      <w:bodyDiv w:val="1"/>
      <w:marLeft w:val="0"/>
      <w:marRight w:val="0"/>
      <w:marTop w:val="0"/>
      <w:marBottom w:val="0"/>
      <w:divBdr>
        <w:top w:val="none" w:sz="0" w:space="0" w:color="auto"/>
        <w:left w:val="none" w:sz="0" w:space="0" w:color="auto"/>
        <w:bottom w:val="none" w:sz="0" w:space="0" w:color="auto"/>
        <w:right w:val="none" w:sz="0" w:space="0" w:color="auto"/>
      </w:divBdr>
    </w:div>
    <w:div w:id="1182209521">
      <w:bodyDiv w:val="1"/>
      <w:marLeft w:val="0"/>
      <w:marRight w:val="0"/>
      <w:marTop w:val="0"/>
      <w:marBottom w:val="0"/>
      <w:divBdr>
        <w:top w:val="none" w:sz="0" w:space="0" w:color="auto"/>
        <w:left w:val="none" w:sz="0" w:space="0" w:color="auto"/>
        <w:bottom w:val="none" w:sz="0" w:space="0" w:color="auto"/>
        <w:right w:val="none" w:sz="0" w:space="0" w:color="auto"/>
      </w:divBdr>
    </w:div>
    <w:div w:id="1277905165">
      <w:bodyDiv w:val="1"/>
      <w:marLeft w:val="0"/>
      <w:marRight w:val="0"/>
      <w:marTop w:val="0"/>
      <w:marBottom w:val="0"/>
      <w:divBdr>
        <w:top w:val="none" w:sz="0" w:space="0" w:color="auto"/>
        <w:left w:val="none" w:sz="0" w:space="0" w:color="auto"/>
        <w:bottom w:val="none" w:sz="0" w:space="0" w:color="auto"/>
        <w:right w:val="none" w:sz="0" w:space="0" w:color="auto"/>
      </w:divBdr>
    </w:div>
    <w:div w:id="1312828188">
      <w:bodyDiv w:val="1"/>
      <w:marLeft w:val="0"/>
      <w:marRight w:val="0"/>
      <w:marTop w:val="0"/>
      <w:marBottom w:val="0"/>
      <w:divBdr>
        <w:top w:val="none" w:sz="0" w:space="0" w:color="auto"/>
        <w:left w:val="none" w:sz="0" w:space="0" w:color="auto"/>
        <w:bottom w:val="none" w:sz="0" w:space="0" w:color="auto"/>
        <w:right w:val="none" w:sz="0" w:space="0" w:color="auto"/>
      </w:divBdr>
    </w:div>
    <w:div w:id="1371490044">
      <w:bodyDiv w:val="1"/>
      <w:marLeft w:val="0"/>
      <w:marRight w:val="0"/>
      <w:marTop w:val="0"/>
      <w:marBottom w:val="0"/>
      <w:divBdr>
        <w:top w:val="none" w:sz="0" w:space="0" w:color="auto"/>
        <w:left w:val="none" w:sz="0" w:space="0" w:color="auto"/>
        <w:bottom w:val="none" w:sz="0" w:space="0" w:color="auto"/>
        <w:right w:val="none" w:sz="0" w:space="0" w:color="auto"/>
      </w:divBdr>
      <w:divsChild>
        <w:div w:id="878326217">
          <w:marLeft w:val="0"/>
          <w:marRight w:val="0"/>
          <w:marTop w:val="0"/>
          <w:marBottom w:val="0"/>
          <w:divBdr>
            <w:top w:val="none" w:sz="0" w:space="0" w:color="auto"/>
            <w:left w:val="none" w:sz="0" w:space="0" w:color="auto"/>
            <w:bottom w:val="none" w:sz="0" w:space="0" w:color="auto"/>
            <w:right w:val="none" w:sz="0" w:space="0" w:color="auto"/>
          </w:divBdr>
          <w:divsChild>
            <w:div w:id="1499035951">
              <w:marLeft w:val="300"/>
              <w:marRight w:val="300"/>
              <w:marTop w:val="0"/>
              <w:marBottom w:val="0"/>
              <w:divBdr>
                <w:top w:val="none" w:sz="0" w:space="0" w:color="auto"/>
                <w:left w:val="none" w:sz="0" w:space="0" w:color="auto"/>
                <w:bottom w:val="none" w:sz="0" w:space="0" w:color="auto"/>
                <w:right w:val="none" w:sz="0" w:space="0" w:color="auto"/>
              </w:divBdr>
              <w:divsChild>
                <w:div w:id="1173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021">
          <w:marLeft w:val="0"/>
          <w:marRight w:val="0"/>
          <w:marTop w:val="0"/>
          <w:marBottom w:val="0"/>
          <w:divBdr>
            <w:top w:val="none" w:sz="0" w:space="0" w:color="auto"/>
            <w:left w:val="none" w:sz="0" w:space="0" w:color="auto"/>
            <w:bottom w:val="none" w:sz="0" w:space="0" w:color="auto"/>
            <w:right w:val="none" w:sz="0" w:space="0" w:color="auto"/>
          </w:divBdr>
          <w:divsChild>
            <w:div w:id="526912588">
              <w:marLeft w:val="300"/>
              <w:marRight w:val="300"/>
              <w:marTop w:val="0"/>
              <w:marBottom w:val="0"/>
              <w:divBdr>
                <w:top w:val="none" w:sz="0" w:space="0" w:color="auto"/>
                <w:left w:val="none" w:sz="0" w:space="0" w:color="auto"/>
                <w:bottom w:val="none" w:sz="0" w:space="0" w:color="auto"/>
                <w:right w:val="none" w:sz="0" w:space="0" w:color="auto"/>
              </w:divBdr>
              <w:divsChild>
                <w:div w:id="88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251">
          <w:marLeft w:val="0"/>
          <w:marRight w:val="0"/>
          <w:marTop w:val="0"/>
          <w:marBottom w:val="0"/>
          <w:divBdr>
            <w:top w:val="none" w:sz="0" w:space="0" w:color="auto"/>
            <w:left w:val="none" w:sz="0" w:space="0" w:color="auto"/>
            <w:bottom w:val="none" w:sz="0" w:space="0" w:color="auto"/>
            <w:right w:val="none" w:sz="0" w:space="0" w:color="auto"/>
          </w:divBdr>
          <w:divsChild>
            <w:div w:id="2078045208">
              <w:marLeft w:val="300"/>
              <w:marRight w:val="300"/>
              <w:marTop w:val="0"/>
              <w:marBottom w:val="0"/>
              <w:divBdr>
                <w:top w:val="none" w:sz="0" w:space="0" w:color="auto"/>
                <w:left w:val="none" w:sz="0" w:space="0" w:color="auto"/>
                <w:bottom w:val="none" w:sz="0" w:space="0" w:color="auto"/>
                <w:right w:val="none" w:sz="0" w:space="0" w:color="auto"/>
              </w:divBdr>
              <w:divsChild>
                <w:div w:id="2448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6">
          <w:marLeft w:val="0"/>
          <w:marRight w:val="0"/>
          <w:marTop w:val="0"/>
          <w:marBottom w:val="0"/>
          <w:divBdr>
            <w:top w:val="none" w:sz="0" w:space="0" w:color="auto"/>
            <w:left w:val="none" w:sz="0" w:space="0" w:color="auto"/>
            <w:bottom w:val="none" w:sz="0" w:space="0" w:color="auto"/>
            <w:right w:val="none" w:sz="0" w:space="0" w:color="auto"/>
          </w:divBdr>
          <w:divsChild>
            <w:div w:id="1595701798">
              <w:marLeft w:val="300"/>
              <w:marRight w:val="300"/>
              <w:marTop w:val="0"/>
              <w:marBottom w:val="0"/>
              <w:divBdr>
                <w:top w:val="none" w:sz="0" w:space="0" w:color="auto"/>
                <w:left w:val="none" w:sz="0" w:space="0" w:color="auto"/>
                <w:bottom w:val="none" w:sz="0" w:space="0" w:color="auto"/>
                <w:right w:val="none" w:sz="0" w:space="0" w:color="auto"/>
              </w:divBdr>
              <w:divsChild>
                <w:div w:id="1771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701">
          <w:marLeft w:val="0"/>
          <w:marRight w:val="0"/>
          <w:marTop w:val="0"/>
          <w:marBottom w:val="0"/>
          <w:divBdr>
            <w:top w:val="none" w:sz="0" w:space="0" w:color="auto"/>
            <w:left w:val="none" w:sz="0" w:space="0" w:color="auto"/>
            <w:bottom w:val="none" w:sz="0" w:space="0" w:color="auto"/>
            <w:right w:val="none" w:sz="0" w:space="0" w:color="auto"/>
          </w:divBdr>
          <w:divsChild>
            <w:div w:id="1703902326">
              <w:marLeft w:val="300"/>
              <w:marRight w:val="300"/>
              <w:marTop w:val="0"/>
              <w:marBottom w:val="0"/>
              <w:divBdr>
                <w:top w:val="none" w:sz="0" w:space="0" w:color="auto"/>
                <w:left w:val="none" w:sz="0" w:space="0" w:color="auto"/>
                <w:bottom w:val="none" w:sz="0" w:space="0" w:color="auto"/>
                <w:right w:val="none" w:sz="0" w:space="0" w:color="auto"/>
              </w:divBdr>
              <w:divsChild>
                <w:div w:id="3444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6607">
          <w:marLeft w:val="0"/>
          <w:marRight w:val="0"/>
          <w:marTop w:val="0"/>
          <w:marBottom w:val="0"/>
          <w:divBdr>
            <w:top w:val="none" w:sz="0" w:space="0" w:color="auto"/>
            <w:left w:val="none" w:sz="0" w:space="0" w:color="auto"/>
            <w:bottom w:val="none" w:sz="0" w:space="0" w:color="auto"/>
            <w:right w:val="none" w:sz="0" w:space="0" w:color="auto"/>
          </w:divBdr>
          <w:divsChild>
            <w:div w:id="180554758">
              <w:marLeft w:val="300"/>
              <w:marRight w:val="300"/>
              <w:marTop w:val="0"/>
              <w:marBottom w:val="0"/>
              <w:divBdr>
                <w:top w:val="none" w:sz="0" w:space="0" w:color="auto"/>
                <w:left w:val="none" w:sz="0" w:space="0" w:color="auto"/>
                <w:bottom w:val="none" w:sz="0" w:space="0" w:color="auto"/>
                <w:right w:val="none" w:sz="0" w:space="0" w:color="auto"/>
              </w:divBdr>
              <w:divsChild>
                <w:div w:id="16946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007">
          <w:marLeft w:val="0"/>
          <w:marRight w:val="0"/>
          <w:marTop w:val="0"/>
          <w:marBottom w:val="0"/>
          <w:divBdr>
            <w:top w:val="none" w:sz="0" w:space="0" w:color="auto"/>
            <w:left w:val="none" w:sz="0" w:space="0" w:color="auto"/>
            <w:bottom w:val="none" w:sz="0" w:space="0" w:color="auto"/>
            <w:right w:val="none" w:sz="0" w:space="0" w:color="auto"/>
          </w:divBdr>
          <w:divsChild>
            <w:div w:id="493449005">
              <w:marLeft w:val="300"/>
              <w:marRight w:val="300"/>
              <w:marTop w:val="0"/>
              <w:marBottom w:val="0"/>
              <w:divBdr>
                <w:top w:val="none" w:sz="0" w:space="0" w:color="auto"/>
                <w:left w:val="none" w:sz="0" w:space="0" w:color="auto"/>
                <w:bottom w:val="none" w:sz="0" w:space="0" w:color="auto"/>
                <w:right w:val="none" w:sz="0" w:space="0" w:color="auto"/>
              </w:divBdr>
              <w:divsChild>
                <w:div w:id="391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39334">
          <w:marLeft w:val="0"/>
          <w:marRight w:val="0"/>
          <w:marTop w:val="0"/>
          <w:marBottom w:val="0"/>
          <w:divBdr>
            <w:top w:val="none" w:sz="0" w:space="0" w:color="auto"/>
            <w:left w:val="none" w:sz="0" w:space="0" w:color="auto"/>
            <w:bottom w:val="none" w:sz="0" w:space="0" w:color="auto"/>
            <w:right w:val="none" w:sz="0" w:space="0" w:color="auto"/>
          </w:divBdr>
          <w:divsChild>
            <w:div w:id="1669209541">
              <w:marLeft w:val="300"/>
              <w:marRight w:val="300"/>
              <w:marTop w:val="0"/>
              <w:marBottom w:val="0"/>
              <w:divBdr>
                <w:top w:val="none" w:sz="0" w:space="0" w:color="auto"/>
                <w:left w:val="none" w:sz="0" w:space="0" w:color="auto"/>
                <w:bottom w:val="none" w:sz="0" w:space="0" w:color="auto"/>
                <w:right w:val="none" w:sz="0" w:space="0" w:color="auto"/>
              </w:divBdr>
              <w:divsChild>
                <w:div w:id="20541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053">
          <w:marLeft w:val="0"/>
          <w:marRight w:val="0"/>
          <w:marTop w:val="0"/>
          <w:marBottom w:val="0"/>
          <w:divBdr>
            <w:top w:val="none" w:sz="0" w:space="0" w:color="auto"/>
            <w:left w:val="none" w:sz="0" w:space="0" w:color="auto"/>
            <w:bottom w:val="none" w:sz="0" w:space="0" w:color="auto"/>
            <w:right w:val="none" w:sz="0" w:space="0" w:color="auto"/>
          </w:divBdr>
          <w:divsChild>
            <w:div w:id="1640839402">
              <w:marLeft w:val="300"/>
              <w:marRight w:val="300"/>
              <w:marTop w:val="0"/>
              <w:marBottom w:val="0"/>
              <w:divBdr>
                <w:top w:val="none" w:sz="0" w:space="0" w:color="auto"/>
                <w:left w:val="none" w:sz="0" w:space="0" w:color="auto"/>
                <w:bottom w:val="none" w:sz="0" w:space="0" w:color="auto"/>
                <w:right w:val="none" w:sz="0" w:space="0" w:color="auto"/>
              </w:divBdr>
              <w:divsChild>
                <w:div w:id="13700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8556">
      <w:bodyDiv w:val="1"/>
      <w:marLeft w:val="0"/>
      <w:marRight w:val="0"/>
      <w:marTop w:val="0"/>
      <w:marBottom w:val="0"/>
      <w:divBdr>
        <w:top w:val="none" w:sz="0" w:space="0" w:color="auto"/>
        <w:left w:val="none" w:sz="0" w:space="0" w:color="auto"/>
        <w:bottom w:val="none" w:sz="0" w:space="0" w:color="auto"/>
        <w:right w:val="none" w:sz="0" w:space="0" w:color="auto"/>
      </w:divBdr>
    </w:div>
    <w:div w:id="1404140762">
      <w:bodyDiv w:val="1"/>
      <w:marLeft w:val="0"/>
      <w:marRight w:val="0"/>
      <w:marTop w:val="0"/>
      <w:marBottom w:val="0"/>
      <w:divBdr>
        <w:top w:val="none" w:sz="0" w:space="0" w:color="auto"/>
        <w:left w:val="none" w:sz="0" w:space="0" w:color="auto"/>
        <w:bottom w:val="none" w:sz="0" w:space="0" w:color="auto"/>
        <w:right w:val="none" w:sz="0" w:space="0" w:color="auto"/>
      </w:divBdr>
    </w:div>
    <w:div w:id="1413116228">
      <w:bodyDiv w:val="1"/>
      <w:marLeft w:val="0"/>
      <w:marRight w:val="0"/>
      <w:marTop w:val="0"/>
      <w:marBottom w:val="0"/>
      <w:divBdr>
        <w:top w:val="none" w:sz="0" w:space="0" w:color="auto"/>
        <w:left w:val="none" w:sz="0" w:space="0" w:color="auto"/>
        <w:bottom w:val="none" w:sz="0" w:space="0" w:color="auto"/>
        <w:right w:val="none" w:sz="0" w:space="0" w:color="auto"/>
      </w:divBdr>
    </w:div>
    <w:div w:id="1413620534">
      <w:bodyDiv w:val="1"/>
      <w:marLeft w:val="0"/>
      <w:marRight w:val="0"/>
      <w:marTop w:val="0"/>
      <w:marBottom w:val="0"/>
      <w:divBdr>
        <w:top w:val="none" w:sz="0" w:space="0" w:color="auto"/>
        <w:left w:val="none" w:sz="0" w:space="0" w:color="auto"/>
        <w:bottom w:val="none" w:sz="0" w:space="0" w:color="auto"/>
        <w:right w:val="none" w:sz="0" w:space="0" w:color="auto"/>
      </w:divBdr>
    </w:div>
    <w:div w:id="1419327946">
      <w:bodyDiv w:val="1"/>
      <w:marLeft w:val="0"/>
      <w:marRight w:val="0"/>
      <w:marTop w:val="0"/>
      <w:marBottom w:val="0"/>
      <w:divBdr>
        <w:top w:val="none" w:sz="0" w:space="0" w:color="auto"/>
        <w:left w:val="none" w:sz="0" w:space="0" w:color="auto"/>
        <w:bottom w:val="none" w:sz="0" w:space="0" w:color="auto"/>
        <w:right w:val="none" w:sz="0" w:space="0" w:color="auto"/>
      </w:divBdr>
    </w:div>
    <w:div w:id="1423720240">
      <w:bodyDiv w:val="1"/>
      <w:marLeft w:val="0"/>
      <w:marRight w:val="0"/>
      <w:marTop w:val="0"/>
      <w:marBottom w:val="0"/>
      <w:divBdr>
        <w:top w:val="none" w:sz="0" w:space="0" w:color="auto"/>
        <w:left w:val="none" w:sz="0" w:space="0" w:color="auto"/>
        <w:bottom w:val="none" w:sz="0" w:space="0" w:color="auto"/>
        <w:right w:val="none" w:sz="0" w:space="0" w:color="auto"/>
      </w:divBdr>
    </w:div>
    <w:div w:id="1452279911">
      <w:bodyDiv w:val="1"/>
      <w:marLeft w:val="0"/>
      <w:marRight w:val="0"/>
      <w:marTop w:val="0"/>
      <w:marBottom w:val="0"/>
      <w:divBdr>
        <w:top w:val="none" w:sz="0" w:space="0" w:color="auto"/>
        <w:left w:val="none" w:sz="0" w:space="0" w:color="auto"/>
        <w:bottom w:val="none" w:sz="0" w:space="0" w:color="auto"/>
        <w:right w:val="none" w:sz="0" w:space="0" w:color="auto"/>
      </w:divBdr>
    </w:div>
    <w:div w:id="1465660736">
      <w:bodyDiv w:val="1"/>
      <w:marLeft w:val="0"/>
      <w:marRight w:val="0"/>
      <w:marTop w:val="0"/>
      <w:marBottom w:val="0"/>
      <w:divBdr>
        <w:top w:val="none" w:sz="0" w:space="0" w:color="auto"/>
        <w:left w:val="none" w:sz="0" w:space="0" w:color="auto"/>
        <w:bottom w:val="none" w:sz="0" w:space="0" w:color="auto"/>
        <w:right w:val="none" w:sz="0" w:space="0" w:color="auto"/>
      </w:divBdr>
    </w:div>
    <w:div w:id="1561014494">
      <w:bodyDiv w:val="1"/>
      <w:marLeft w:val="0"/>
      <w:marRight w:val="0"/>
      <w:marTop w:val="0"/>
      <w:marBottom w:val="0"/>
      <w:divBdr>
        <w:top w:val="none" w:sz="0" w:space="0" w:color="auto"/>
        <w:left w:val="none" w:sz="0" w:space="0" w:color="auto"/>
        <w:bottom w:val="none" w:sz="0" w:space="0" w:color="auto"/>
        <w:right w:val="none" w:sz="0" w:space="0" w:color="auto"/>
      </w:divBdr>
    </w:div>
    <w:div w:id="1585412946">
      <w:bodyDiv w:val="1"/>
      <w:marLeft w:val="0"/>
      <w:marRight w:val="0"/>
      <w:marTop w:val="0"/>
      <w:marBottom w:val="0"/>
      <w:divBdr>
        <w:top w:val="none" w:sz="0" w:space="0" w:color="auto"/>
        <w:left w:val="none" w:sz="0" w:space="0" w:color="auto"/>
        <w:bottom w:val="none" w:sz="0" w:space="0" w:color="auto"/>
        <w:right w:val="none" w:sz="0" w:space="0" w:color="auto"/>
      </w:divBdr>
    </w:div>
    <w:div w:id="1589386222">
      <w:bodyDiv w:val="1"/>
      <w:marLeft w:val="0"/>
      <w:marRight w:val="0"/>
      <w:marTop w:val="0"/>
      <w:marBottom w:val="0"/>
      <w:divBdr>
        <w:top w:val="none" w:sz="0" w:space="0" w:color="auto"/>
        <w:left w:val="none" w:sz="0" w:space="0" w:color="auto"/>
        <w:bottom w:val="none" w:sz="0" w:space="0" w:color="auto"/>
        <w:right w:val="none" w:sz="0" w:space="0" w:color="auto"/>
      </w:divBdr>
    </w:div>
    <w:div w:id="1601180733">
      <w:bodyDiv w:val="1"/>
      <w:marLeft w:val="0"/>
      <w:marRight w:val="0"/>
      <w:marTop w:val="0"/>
      <w:marBottom w:val="0"/>
      <w:divBdr>
        <w:top w:val="none" w:sz="0" w:space="0" w:color="auto"/>
        <w:left w:val="none" w:sz="0" w:space="0" w:color="auto"/>
        <w:bottom w:val="none" w:sz="0" w:space="0" w:color="auto"/>
        <w:right w:val="none" w:sz="0" w:space="0" w:color="auto"/>
      </w:divBdr>
    </w:div>
    <w:div w:id="1601453295">
      <w:bodyDiv w:val="1"/>
      <w:marLeft w:val="0"/>
      <w:marRight w:val="0"/>
      <w:marTop w:val="0"/>
      <w:marBottom w:val="0"/>
      <w:divBdr>
        <w:top w:val="none" w:sz="0" w:space="0" w:color="auto"/>
        <w:left w:val="none" w:sz="0" w:space="0" w:color="auto"/>
        <w:bottom w:val="none" w:sz="0" w:space="0" w:color="auto"/>
        <w:right w:val="none" w:sz="0" w:space="0" w:color="auto"/>
      </w:divBdr>
      <w:divsChild>
        <w:div w:id="1249774308">
          <w:marLeft w:val="0"/>
          <w:marRight w:val="0"/>
          <w:marTop w:val="0"/>
          <w:marBottom w:val="0"/>
          <w:divBdr>
            <w:top w:val="none" w:sz="0" w:space="0" w:color="auto"/>
            <w:left w:val="none" w:sz="0" w:space="0" w:color="auto"/>
            <w:bottom w:val="none" w:sz="0" w:space="0" w:color="auto"/>
            <w:right w:val="none" w:sz="0" w:space="0" w:color="auto"/>
          </w:divBdr>
        </w:div>
      </w:divsChild>
    </w:div>
    <w:div w:id="1671056959">
      <w:bodyDiv w:val="1"/>
      <w:marLeft w:val="0"/>
      <w:marRight w:val="0"/>
      <w:marTop w:val="0"/>
      <w:marBottom w:val="0"/>
      <w:divBdr>
        <w:top w:val="none" w:sz="0" w:space="0" w:color="auto"/>
        <w:left w:val="none" w:sz="0" w:space="0" w:color="auto"/>
        <w:bottom w:val="none" w:sz="0" w:space="0" w:color="auto"/>
        <w:right w:val="none" w:sz="0" w:space="0" w:color="auto"/>
      </w:divBdr>
    </w:div>
    <w:div w:id="1689285228">
      <w:bodyDiv w:val="1"/>
      <w:marLeft w:val="0"/>
      <w:marRight w:val="0"/>
      <w:marTop w:val="0"/>
      <w:marBottom w:val="0"/>
      <w:divBdr>
        <w:top w:val="none" w:sz="0" w:space="0" w:color="auto"/>
        <w:left w:val="none" w:sz="0" w:space="0" w:color="auto"/>
        <w:bottom w:val="none" w:sz="0" w:space="0" w:color="auto"/>
        <w:right w:val="none" w:sz="0" w:space="0" w:color="auto"/>
      </w:divBdr>
    </w:div>
    <w:div w:id="1736665626">
      <w:bodyDiv w:val="1"/>
      <w:marLeft w:val="0"/>
      <w:marRight w:val="0"/>
      <w:marTop w:val="0"/>
      <w:marBottom w:val="0"/>
      <w:divBdr>
        <w:top w:val="none" w:sz="0" w:space="0" w:color="auto"/>
        <w:left w:val="none" w:sz="0" w:space="0" w:color="auto"/>
        <w:bottom w:val="none" w:sz="0" w:space="0" w:color="auto"/>
        <w:right w:val="none" w:sz="0" w:space="0" w:color="auto"/>
      </w:divBdr>
    </w:div>
    <w:div w:id="1752387841">
      <w:bodyDiv w:val="1"/>
      <w:marLeft w:val="0"/>
      <w:marRight w:val="0"/>
      <w:marTop w:val="0"/>
      <w:marBottom w:val="0"/>
      <w:divBdr>
        <w:top w:val="none" w:sz="0" w:space="0" w:color="auto"/>
        <w:left w:val="none" w:sz="0" w:space="0" w:color="auto"/>
        <w:bottom w:val="none" w:sz="0" w:space="0" w:color="auto"/>
        <w:right w:val="none" w:sz="0" w:space="0" w:color="auto"/>
      </w:divBdr>
      <w:divsChild>
        <w:div w:id="982546019">
          <w:marLeft w:val="0"/>
          <w:marRight w:val="0"/>
          <w:marTop w:val="0"/>
          <w:marBottom w:val="0"/>
          <w:divBdr>
            <w:top w:val="none" w:sz="0" w:space="0" w:color="auto"/>
            <w:left w:val="none" w:sz="0" w:space="0" w:color="auto"/>
            <w:bottom w:val="none" w:sz="0" w:space="0" w:color="auto"/>
            <w:right w:val="none" w:sz="0" w:space="0" w:color="auto"/>
          </w:divBdr>
        </w:div>
      </w:divsChild>
    </w:div>
    <w:div w:id="1781996766">
      <w:bodyDiv w:val="1"/>
      <w:marLeft w:val="0"/>
      <w:marRight w:val="0"/>
      <w:marTop w:val="0"/>
      <w:marBottom w:val="0"/>
      <w:divBdr>
        <w:top w:val="none" w:sz="0" w:space="0" w:color="auto"/>
        <w:left w:val="none" w:sz="0" w:space="0" w:color="auto"/>
        <w:bottom w:val="none" w:sz="0" w:space="0" w:color="auto"/>
        <w:right w:val="none" w:sz="0" w:space="0" w:color="auto"/>
      </w:divBdr>
    </w:div>
    <w:div w:id="1836534680">
      <w:bodyDiv w:val="1"/>
      <w:marLeft w:val="0"/>
      <w:marRight w:val="0"/>
      <w:marTop w:val="0"/>
      <w:marBottom w:val="0"/>
      <w:divBdr>
        <w:top w:val="none" w:sz="0" w:space="0" w:color="auto"/>
        <w:left w:val="none" w:sz="0" w:space="0" w:color="auto"/>
        <w:bottom w:val="none" w:sz="0" w:space="0" w:color="auto"/>
        <w:right w:val="none" w:sz="0" w:space="0" w:color="auto"/>
      </w:divBdr>
      <w:divsChild>
        <w:div w:id="1029840384">
          <w:marLeft w:val="0"/>
          <w:marRight w:val="0"/>
          <w:marTop w:val="0"/>
          <w:marBottom w:val="0"/>
          <w:divBdr>
            <w:top w:val="none" w:sz="0" w:space="0" w:color="auto"/>
            <w:left w:val="none" w:sz="0" w:space="0" w:color="auto"/>
            <w:bottom w:val="none" w:sz="0" w:space="0" w:color="auto"/>
            <w:right w:val="none" w:sz="0" w:space="0" w:color="auto"/>
          </w:divBdr>
        </w:div>
      </w:divsChild>
    </w:div>
    <w:div w:id="1851413031">
      <w:bodyDiv w:val="1"/>
      <w:marLeft w:val="0"/>
      <w:marRight w:val="0"/>
      <w:marTop w:val="0"/>
      <w:marBottom w:val="0"/>
      <w:divBdr>
        <w:top w:val="none" w:sz="0" w:space="0" w:color="auto"/>
        <w:left w:val="none" w:sz="0" w:space="0" w:color="auto"/>
        <w:bottom w:val="none" w:sz="0" w:space="0" w:color="auto"/>
        <w:right w:val="none" w:sz="0" w:space="0" w:color="auto"/>
      </w:divBdr>
    </w:div>
    <w:div w:id="1869876098">
      <w:bodyDiv w:val="1"/>
      <w:marLeft w:val="0"/>
      <w:marRight w:val="0"/>
      <w:marTop w:val="0"/>
      <w:marBottom w:val="0"/>
      <w:divBdr>
        <w:top w:val="none" w:sz="0" w:space="0" w:color="auto"/>
        <w:left w:val="none" w:sz="0" w:space="0" w:color="auto"/>
        <w:bottom w:val="none" w:sz="0" w:space="0" w:color="auto"/>
        <w:right w:val="none" w:sz="0" w:space="0" w:color="auto"/>
      </w:divBdr>
      <w:divsChild>
        <w:div w:id="709839703">
          <w:marLeft w:val="0"/>
          <w:marRight w:val="0"/>
          <w:marTop w:val="0"/>
          <w:marBottom w:val="0"/>
          <w:divBdr>
            <w:top w:val="none" w:sz="0" w:space="0" w:color="auto"/>
            <w:left w:val="none" w:sz="0" w:space="0" w:color="auto"/>
            <w:bottom w:val="none" w:sz="0" w:space="0" w:color="auto"/>
            <w:right w:val="none" w:sz="0" w:space="0" w:color="auto"/>
          </w:divBdr>
        </w:div>
      </w:divsChild>
    </w:div>
    <w:div w:id="1916429535">
      <w:bodyDiv w:val="1"/>
      <w:marLeft w:val="0"/>
      <w:marRight w:val="0"/>
      <w:marTop w:val="0"/>
      <w:marBottom w:val="0"/>
      <w:divBdr>
        <w:top w:val="none" w:sz="0" w:space="0" w:color="auto"/>
        <w:left w:val="none" w:sz="0" w:space="0" w:color="auto"/>
        <w:bottom w:val="none" w:sz="0" w:space="0" w:color="auto"/>
        <w:right w:val="none" w:sz="0" w:space="0" w:color="auto"/>
      </w:divBdr>
    </w:div>
    <w:div w:id="1930194578">
      <w:bodyDiv w:val="1"/>
      <w:marLeft w:val="0"/>
      <w:marRight w:val="0"/>
      <w:marTop w:val="0"/>
      <w:marBottom w:val="0"/>
      <w:divBdr>
        <w:top w:val="none" w:sz="0" w:space="0" w:color="auto"/>
        <w:left w:val="none" w:sz="0" w:space="0" w:color="auto"/>
        <w:bottom w:val="none" w:sz="0" w:space="0" w:color="auto"/>
        <w:right w:val="none" w:sz="0" w:space="0" w:color="auto"/>
      </w:divBdr>
    </w:div>
    <w:div w:id="1930235098">
      <w:bodyDiv w:val="1"/>
      <w:marLeft w:val="0"/>
      <w:marRight w:val="0"/>
      <w:marTop w:val="0"/>
      <w:marBottom w:val="0"/>
      <w:divBdr>
        <w:top w:val="none" w:sz="0" w:space="0" w:color="auto"/>
        <w:left w:val="none" w:sz="0" w:space="0" w:color="auto"/>
        <w:bottom w:val="none" w:sz="0" w:space="0" w:color="auto"/>
        <w:right w:val="none" w:sz="0" w:space="0" w:color="auto"/>
      </w:divBdr>
    </w:div>
    <w:div w:id="1959795789">
      <w:bodyDiv w:val="1"/>
      <w:marLeft w:val="0"/>
      <w:marRight w:val="0"/>
      <w:marTop w:val="0"/>
      <w:marBottom w:val="0"/>
      <w:divBdr>
        <w:top w:val="none" w:sz="0" w:space="0" w:color="auto"/>
        <w:left w:val="none" w:sz="0" w:space="0" w:color="auto"/>
        <w:bottom w:val="none" w:sz="0" w:space="0" w:color="auto"/>
        <w:right w:val="none" w:sz="0" w:space="0" w:color="auto"/>
      </w:divBdr>
    </w:div>
    <w:div w:id="1989898431">
      <w:bodyDiv w:val="1"/>
      <w:marLeft w:val="0"/>
      <w:marRight w:val="0"/>
      <w:marTop w:val="0"/>
      <w:marBottom w:val="0"/>
      <w:divBdr>
        <w:top w:val="none" w:sz="0" w:space="0" w:color="auto"/>
        <w:left w:val="none" w:sz="0" w:space="0" w:color="auto"/>
        <w:bottom w:val="none" w:sz="0" w:space="0" w:color="auto"/>
        <w:right w:val="none" w:sz="0" w:space="0" w:color="auto"/>
      </w:divBdr>
      <w:divsChild>
        <w:div w:id="1422289780">
          <w:marLeft w:val="0"/>
          <w:marRight w:val="0"/>
          <w:marTop w:val="0"/>
          <w:marBottom w:val="0"/>
          <w:divBdr>
            <w:top w:val="none" w:sz="0" w:space="0" w:color="auto"/>
            <w:left w:val="none" w:sz="0" w:space="0" w:color="auto"/>
            <w:bottom w:val="none" w:sz="0" w:space="0" w:color="auto"/>
            <w:right w:val="none" w:sz="0" w:space="0" w:color="auto"/>
          </w:divBdr>
        </w:div>
      </w:divsChild>
    </w:div>
    <w:div w:id="2009214280">
      <w:bodyDiv w:val="1"/>
      <w:marLeft w:val="0"/>
      <w:marRight w:val="0"/>
      <w:marTop w:val="0"/>
      <w:marBottom w:val="0"/>
      <w:divBdr>
        <w:top w:val="none" w:sz="0" w:space="0" w:color="auto"/>
        <w:left w:val="none" w:sz="0" w:space="0" w:color="auto"/>
        <w:bottom w:val="none" w:sz="0" w:space="0" w:color="auto"/>
        <w:right w:val="none" w:sz="0" w:space="0" w:color="auto"/>
      </w:divBdr>
    </w:div>
    <w:div w:id="2055696132">
      <w:bodyDiv w:val="1"/>
      <w:marLeft w:val="0"/>
      <w:marRight w:val="0"/>
      <w:marTop w:val="0"/>
      <w:marBottom w:val="0"/>
      <w:divBdr>
        <w:top w:val="none" w:sz="0" w:space="0" w:color="auto"/>
        <w:left w:val="none" w:sz="0" w:space="0" w:color="auto"/>
        <w:bottom w:val="none" w:sz="0" w:space="0" w:color="auto"/>
        <w:right w:val="none" w:sz="0" w:space="0" w:color="auto"/>
      </w:divBdr>
    </w:div>
    <w:div w:id="2104061974">
      <w:bodyDiv w:val="1"/>
      <w:marLeft w:val="0"/>
      <w:marRight w:val="0"/>
      <w:marTop w:val="0"/>
      <w:marBottom w:val="0"/>
      <w:divBdr>
        <w:top w:val="none" w:sz="0" w:space="0" w:color="auto"/>
        <w:left w:val="none" w:sz="0" w:space="0" w:color="auto"/>
        <w:bottom w:val="none" w:sz="0" w:space="0" w:color="auto"/>
        <w:right w:val="none" w:sz="0" w:space="0" w:color="auto"/>
      </w:divBdr>
    </w:div>
    <w:div w:id="2126733028">
      <w:bodyDiv w:val="1"/>
      <w:marLeft w:val="0"/>
      <w:marRight w:val="0"/>
      <w:marTop w:val="0"/>
      <w:marBottom w:val="0"/>
      <w:divBdr>
        <w:top w:val="none" w:sz="0" w:space="0" w:color="auto"/>
        <w:left w:val="none" w:sz="0" w:space="0" w:color="auto"/>
        <w:bottom w:val="none" w:sz="0" w:space="0" w:color="auto"/>
        <w:right w:val="none" w:sz="0" w:space="0" w:color="auto"/>
      </w:divBdr>
    </w:div>
    <w:div w:id="2135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iba.liepina@lr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B07D-0AD1-4D3A-91D4-AA8559D3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2912</Words>
  <Characters>1660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MEDIJS</vt:lpstr>
    </vt:vector>
  </TitlesOfParts>
  <Company>Microsoft</Company>
  <LinksUpToDate>false</LinksUpToDate>
  <CharactersWithSpaces>4563</CharactersWithSpaces>
  <SharedDoc>false</SharedDoc>
  <HLinks>
    <vt:vector size="12" baseType="variant">
      <vt:variant>
        <vt:i4>5177374</vt:i4>
      </vt:variant>
      <vt:variant>
        <vt:i4>3</vt:i4>
      </vt:variant>
      <vt:variant>
        <vt:i4>0</vt:i4>
      </vt:variant>
      <vt:variant>
        <vt:i4>5</vt:i4>
      </vt:variant>
      <vt:variant>
        <vt:lpwstr>http://twitter.com/TNSLatvia</vt:lpwstr>
      </vt:variant>
      <vt:variant>
        <vt:lpwstr/>
      </vt:variant>
      <vt:variant>
        <vt:i4>6815756</vt:i4>
      </vt:variant>
      <vt:variant>
        <vt:i4>0</vt:i4>
      </vt:variant>
      <vt:variant>
        <vt:i4>0</vt:i4>
      </vt:variant>
      <vt:variant>
        <vt:i4>5</vt:i4>
      </vt:variant>
      <vt:variant>
        <vt:lpwstr>mailto:baiba.liepina@lra.lv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MEDIJS</dc:title>
  <dc:subject/>
  <dc:creator>XP</dc:creator>
  <cp:keywords/>
  <dc:description/>
  <cp:lastModifiedBy>Dators</cp:lastModifiedBy>
  <cp:revision>11</cp:revision>
  <cp:lastPrinted>2017-03-27T12:23:00Z</cp:lastPrinted>
  <dcterms:created xsi:type="dcterms:W3CDTF">2017-03-27T11:42:00Z</dcterms:created>
  <dcterms:modified xsi:type="dcterms:W3CDTF">2017-03-27T13:41:00Z</dcterms:modified>
</cp:coreProperties>
</file>